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E4BCF" w14:textId="110386DA" w:rsidR="00BD2608" w:rsidRDefault="00F6568C" w:rsidP="0024037A">
      <w:pPr>
        <w:pStyle w:val="1TYTUinformacji"/>
        <w:spacing w:before="0" w:after="480"/>
        <w:rPr>
          <w:shd w:val="clear" w:color="auto" w:fill="FFFFFF"/>
        </w:rPr>
      </w:pPr>
      <w:r w:rsidRPr="00F3717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570FAEFE" wp14:editId="63C1D84C">
                <wp:simplePos x="0" y="0"/>
                <wp:positionH relativeFrom="column">
                  <wp:posOffset>5220970</wp:posOffset>
                </wp:positionH>
                <wp:positionV relativeFrom="paragraph">
                  <wp:posOffset>0</wp:posOffset>
                </wp:positionV>
                <wp:extent cx="1872000" cy="360000"/>
                <wp:effectExtent l="0" t="0" r="0" b="2540"/>
                <wp:wrapNone/>
                <wp:docPr id="8" name="Pole tekstowe 2" descr="Data publikacji informacji sygnalnej&#10; &#10;30 września 2026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36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64E78" w14:textId="77777777" w:rsidR="00F6568C" w:rsidRPr="009B7B53" w:rsidRDefault="00F6568C" w:rsidP="005A44E9">
                            <w:pPr>
                              <w:spacing w:before="0" w:after="0"/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30</w:t>
                            </w:r>
                            <w:r w:rsidRPr="009B7B53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09</w:t>
                            </w:r>
                            <w:r w:rsidRPr="009B7B53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.20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26</w:t>
                            </w:r>
                            <w:r w:rsidRPr="009B7B53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108000" tIns="36000" rIns="72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FAE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&#10; &#10;30 września 2026 r." style="position:absolute;margin-left:411.1pt;margin-top:0;width:147.4pt;height:28.3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" filled="f" stroked="f">
                <v:textbox inset="3mm,1mm,2mm,1mm">
                  <w:txbxContent>
                    <w:p w14:paraId="3AA64E78" w14:textId="77777777" w:rsidR="00F6568C" w:rsidRPr="009B7B53" w:rsidRDefault="00F6568C" w:rsidP="005A44E9">
                      <w:pPr>
                        <w:spacing w:before="0" w:after="0"/>
                        <w:jc w:val="both"/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30</w:t>
                      </w:r>
                      <w:r w:rsidRPr="009B7B53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09</w:t>
                      </w:r>
                      <w:r w:rsidRPr="009B7B53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.20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26</w:t>
                      </w:r>
                      <w:r w:rsidRPr="009B7B53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6D226C" w:rsidRPr="006D226C">
        <w:rPr>
          <w:shd w:val="clear" w:color="auto" w:fill="FFFFFF"/>
        </w:rPr>
        <w:t xml:space="preserve">Budżety gospodarstw </w:t>
      </w:r>
      <w:r w:rsidR="00D1407E">
        <w:rPr>
          <w:shd w:val="clear" w:color="auto" w:fill="FFFFFF"/>
        </w:rPr>
        <w:t xml:space="preserve">domowych </w:t>
      </w:r>
      <w:r w:rsidR="00AA0CCD">
        <w:rPr>
          <w:shd w:val="clear" w:color="auto" w:fill="FFFFFF"/>
        </w:rPr>
        <w:t>w województwie opolskim w 20</w:t>
      </w:r>
      <w:r w:rsidR="00E164EF">
        <w:rPr>
          <w:shd w:val="clear" w:color="auto" w:fill="FFFFFF"/>
        </w:rPr>
        <w:t>2</w:t>
      </w:r>
      <w:r w:rsidR="00C917C7">
        <w:rPr>
          <w:shd w:val="clear" w:color="auto" w:fill="FFFFFF"/>
        </w:rPr>
        <w:t>5</w:t>
      </w:r>
      <w:r w:rsidR="00BD2608" w:rsidRPr="00BD2608">
        <w:rPr>
          <w:shd w:val="clear" w:color="auto" w:fill="FFFFFF"/>
        </w:rPr>
        <w:t xml:space="preserve"> r.</w:t>
      </w:r>
    </w:p>
    <w:p w14:paraId="00D92FD8" w14:textId="3B784BDF" w:rsidR="009966AC" w:rsidRPr="009966AC" w:rsidRDefault="009966AC" w:rsidP="009966AC">
      <w:pPr>
        <w:pStyle w:val="3Tekst"/>
        <w:spacing w:before="360"/>
      </w:pPr>
      <w:r w:rsidRPr="00FF5C6F">
        <w:rPr>
          <w:b/>
          <w:noProof/>
          <w:lang w:eastAsia="pl-PL"/>
        </w:rPr>
        <mc:AlternateContent>
          <mc:Choice Requires="wps">
            <w:drawing>
              <wp:anchor distT="36195" distB="36195" distL="0" distR="107950" simplePos="0" relativeHeight="251646464" behindDoc="1" locked="0" layoutInCell="0" allowOverlap="1" wp14:anchorId="760E421B" wp14:editId="4D7302AD">
                <wp:simplePos x="0" y="0"/>
                <wp:positionH relativeFrom="margin">
                  <wp:posOffset>0</wp:posOffset>
                </wp:positionH>
                <wp:positionV relativeFrom="paragraph">
                  <wp:posOffset>71755</wp:posOffset>
                </wp:positionV>
                <wp:extent cx="2340000" cy="1368000"/>
                <wp:effectExtent l="0" t="0" r="3175" b="3810"/>
                <wp:wrapSquare wrapText="right"/>
                <wp:docPr id="6" name="Pole tekstowe 2" descr="Ikona strzałki skierowana grotem w górę, co oznacza wzrost o 13,9% przeciętnego miesięcznego dochodu rozporządzalnego na 1 osobę w gospodarstwach domowych w porównaniu z 2024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000" cy="1368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76C82" w14:textId="77777777" w:rsidR="00C122F7" w:rsidRDefault="00C122F7" w:rsidP="000D635C">
                            <w:pPr>
                              <w:pStyle w:val="wskanik-opis"/>
                              <w:jc w:val="center"/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</w:pPr>
                            <w:r w:rsidRPr="000D635C">
                              <w:rPr>
                                <w:rStyle w:val="wskanik-strzakaZnak"/>
                                <w:position w:val="6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Pr="00A4429C">
                              <w:rPr>
                                <w:rStyle w:val="wskanik-strzakaZnak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  <w:t>13,9%</w:t>
                            </w:r>
                          </w:p>
                          <w:p w14:paraId="635A799C" w14:textId="77777777" w:rsidR="00C122F7" w:rsidRPr="007D605C" w:rsidRDefault="00C122F7" w:rsidP="000D635C">
                            <w:pPr>
                              <w:pStyle w:val="wskanik-opis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DB3062">
                              <w:rPr>
                                <w:rFonts w:eastAsia="Fira Sans Light" w:cs="Times New Roman"/>
                                <w:color w:val="FFFFFF"/>
                                <w:sz w:val="19"/>
                              </w:rPr>
                              <w:t xml:space="preserve">Wzrost przeciętnego miesięcznego dochodu rozporządzalnego </w:t>
                            </w:r>
                            <w:r w:rsidR="00576B90">
                              <w:rPr>
                                <w:rFonts w:eastAsia="Fira Sans Light" w:cs="Times New Roman"/>
                                <w:color w:val="FFFFFF"/>
                                <w:sz w:val="19"/>
                              </w:rPr>
                              <w:br/>
                            </w:r>
                            <w:r w:rsidRPr="00DB3062">
                              <w:rPr>
                                <w:rFonts w:eastAsia="Fira Sans Light" w:cs="Times New Roman"/>
                                <w:color w:val="FFFFFF"/>
                                <w:sz w:val="19"/>
                              </w:rPr>
                              <w:t xml:space="preserve">na </w:t>
                            </w:r>
                            <w:r w:rsidR="00576B90">
                              <w:rPr>
                                <w:rFonts w:eastAsia="Fira Sans Light" w:cs="Times New Roman"/>
                                <w:color w:val="FFFFFF"/>
                                <w:sz w:val="19"/>
                              </w:rPr>
                              <w:t xml:space="preserve">1 </w:t>
                            </w:r>
                            <w:r w:rsidRPr="00DB3062">
                              <w:rPr>
                                <w:rFonts w:eastAsia="Fira Sans Light" w:cs="Times New Roman"/>
                                <w:color w:val="FFFFFF"/>
                                <w:sz w:val="19"/>
                              </w:rPr>
                              <w:t>osobę w gospodars</w:t>
                            </w:r>
                            <w:r>
                              <w:rPr>
                                <w:rFonts w:eastAsia="Fira Sans Light" w:cs="Times New Roman"/>
                                <w:color w:val="FFFFFF"/>
                                <w:sz w:val="19"/>
                              </w:rPr>
                              <w:t>twach domowych w porównaniu z 2024</w:t>
                            </w:r>
                            <w:r w:rsidRPr="00DB3062">
                              <w:rPr>
                                <w:rFonts w:eastAsia="Fira Sans Light" w:cs="Times New Roman"/>
                                <w:color w:val="FFFFFF"/>
                                <w:sz w:val="19"/>
                              </w:rPr>
                              <w:t xml:space="preserve"> r</w:t>
                            </w:r>
                            <w:r>
                              <w:rPr>
                                <w:rFonts w:eastAsia="Fira Sans Light" w:cs="Times New Roman"/>
                                <w:color w:val="FFFFFF"/>
                                <w:sz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0E421B" id="Pole tekstowe 2" o:spid="_x0000_s1026" alt="Ikona strzałki skierowana grotem w górę, co oznacza wzrost o 13,9% przeciętnego miesięcznego dochodu rozporządzalnego na 1 osobę w gospodarstwach domowych w porównaniu z 2024 r.&#10;" style="position:absolute;margin-left:0;margin-top:5.65pt;width:184.25pt;height:107.7pt;z-index:-251670016;visibility:visible;mso-wrap-style:square;mso-width-percent:0;mso-height-percent:0;mso-wrap-distance-left:0;mso-wrap-distance-top:2.85pt;mso-wrap-distance-right:8.5pt;mso-wrap-distance-bottom:2.85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" o:allowincell="f" fillcolor="#001d77" stroked="f">
                <v:stroke joinstyle="miter"/>
                <v:textbox inset="2mm,0,2mm,0">
                  <w:txbxContent>
                    <w:p w14:paraId="21876C82" w14:textId="77777777" w:rsidR="00C122F7" w:rsidRDefault="00C122F7" w:rsidP="000D635C">
                      <w:pPr>
                        <w:pStyle w:val="wskanik-opis"/>
                        <w:jc w:val="center"/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</w:pPr>
                      <w:r w:rsidRPr="000D635C">
                        <w:rPr>
                          <w:rStyle w:val="wskanik-strzakaZnak"/>
                          <w:position w:val="6"/>
                          <w:sz w:val="72"/>
                          <w:szCs w:val="72"/>
                        </w:rPr>
                        <w:sym w:font="Wingdings" w:char="F0F1"/>
                      </w:r>
                      <w:r w:rsidRPr="00A4429C">
                        <w:rPr>
                          <w:rStyle w:val="wskanik-strzakaZnak"/>
                          <w:sz w:val="40"/>
                        </w:rPr>
                        <w:t xml:space="preserve"> </w:t>
                      </w:r>
                      <w:r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  <w:t>13,9%</w:t>
                      </w:r>
                    </w:p>
                    <w:p w14:paraId="635A799C" w14:textId="77777777" w:rsidR="00C122F7" w:rsidRPr="007D605C" w:rsidRDefault="00C122F7" w:rsidP="000D635C">
                      <w:pPr>
                        <w:pStyle w:val="wskanik-opis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DB3062">
                        <w:rPr>
                          <w:rFonts w:eastAsia="Fira Sans Light" w:cs="Times New Roman"/>
                          <w:color w:val="FFFFFF"/>
                          <w:sz w:val="19"/>
                        </w:rPr>
                        <w:t xml:space="preserve">Wzrost przeciętnego miesięcznego dochodu rozporządzalnego </w:t>
                      </w:r>
                      <w:r w:rsidR="00576B90">
                        <w:rPr>
                          <w:rFonts w:eastAsia="Fira Sans Light" w:cs="Times New Roman"/>
                          <w:color w:val="FFFFFF"/>
                          <w:sz w:val="19"/>
                        </w:rPr>
                        <w:br/>
                      </w:r>
                      <w:r w:rsidRPr="00DB3062">
                        <w:rPr>
                          <w:rFonts w:eastAsia="Fira Sans Light" w:cs="Times New Roman"/>
                          <w:color w:val="FFFFFF"/>
                          <w:sz w:val="19"/>
                        </w:rPr>
                        <w:t xml:space="preserve">na </w:t>
                      </w:r>
                      <w:r w:rsidR="00576B90">
                        <w:rPr>
                          <w:rFonts w:eastAsia="Fira Sans Light" w:cs="Times New Roman"/>
                          <w:color w:val="FFFFFF"/>
                          <w:sz w:val="19"/>
                        </w:rPr>
                        <w:t xml:space="preserve">1 </w:t>
                      </w:r>
                      <w:r w:rsidRPr="00DB3062">
                        <w:rPr>
                          <w:rFonts w:eastAsia="Fira Sans Light" w:cs="Times New Roman"/>
                          <w:color w:val="FFFFFF"/>
                          <w:sz w:val="19"/>
                        </w:rPr>
                        <w:t>osobę w gospodars</w:t>
                      </w:r>
                      <w:r>
                        <w:rPr>
                          <w:rFonts w:eastAsia="Fira Sans Light" w:cs="Times New Roman"/>
                          <w:color w:val="FFFFFF"/>
                          <w:sz w:val="19"/>
                        </w:rPr>
                        <w:t>twach domowych w porównaniu z 2024</w:t>
                      </w:r>
                      <w:r w:rsidRPr="00DB3062">
                        <w:rPr>
                          <w:rFonts w:eastAsia="Fira Sans Light" w:cs="Times New Roman"/>
                          <w:color w:val="FFFFFF"/>
                          <w:sz w:val="19"/>
                        </w:rPr>
                        <w:t xml:space="preserve"> r</w:t>
                      </w:r>
                      <w:r>
                        <w:rPr>
                          <w:rFonts w:eastAsia="Fira Sans Light" w:cs="Times New Roman"/>
                          <w:color w:val="FFFFFF"/>
                          <w:sz w:val="19"/>
                        </w:rPr>
                        <w:t>.</w:t>
                      </w: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</w:p>
    <w:p w14:paraId="63DDC6C3" w14:textId="06395DB9" w:rsidR="00B20E7B" w:rsidRPr="00237162" w:rsidRDefault="00B452B3" w:rsidP="009966AC">
      <w:pPr>
        <w:pStyle w:val="LID"/>
        <w:spacing w:line="240" w:lineRule="auto"/>
      </w:pPr>
      <w:r w:rsidRPr="00237162">
        <w:t xml:space="preserve">Przeciętny miesięczny dochód rozporządzalny na 1 osobę </w:t>
      </w:r>
      <w:r w:rsidR="00C23FB7" w:rsidRPr="00237162">
        <w:t>w 202</w:t>
      </w:r>
      <w:r w:rsidR="00A42FB2" w:rsidRPr="00237162">
        <w:t>5</w:t>
      </w:r>
      <w:r w:rsidR="00C23FB7" w:rsidRPr="00237162">
        <w:t xml:space="preserve"> r. </w:t>
      </w:r>
      <w:r w:rsidR="0019686D" w:rsidRPr="00237162">
        <w:t>kształtował się na</w:t>
      </w:r>
      <w:r w:rsidR="00237162">
        <w:t> </w:t>
      </w:r>
      <w:r w:rsidR="00415A1B" w:rsidRPr="00237162">
        <w:t>poziom</w:t>
      </w:r>
      <w:r w:rsidR="0019686D" w:rsidRPr="00237162">
        <w:t>ie</w:t>
      </w:r>
      <w:r w:rsidRPr="00237162">
        <w:t xml:space="preserve"> </w:t>
      </w:r>
      <w:r w:rsidR="00A42FB2" w:rsidRPr="00237162">
        <w:t xml:space="preserve">2890,18 </w:t>
      </w:r>
      <w:r w:rsidRPr="00237162">
        <w:t xml:space="preserve">zł i był </w:t>
      </w:r>
      <w:r w:rsidR="009C3DB7" w:rsidRPr="00237162">
        <w:t>nominalnie wy</w:t>
      </w:r>
      <w:r w:rsidRPr="00237162">
        <w:t>ższy o</w:t>
      </w:r>
      <w:r w:rsidR="008E2F30" w:rsidRPr="00237162">
        <w:t xml:space="preserve"> </w:t>
      </w:r>
      <w:r w:rsidR="009C3DB7" w:rsidRPr="00237162">
        <w:t>13,9</w:t>
      </w:r>
      <w:r w:rsidRPr="00237162">
        <w:t xml:space="preserve">% </w:t>
      </w:r>
      <w:r w:rsidR="0019686D" w:rsidRPr="00237162">
        <w:t>niż w roku poprzednim.</w:t>
      </w:r>
      <w:r w:rsidRPr="00237162">
        <w:t xml:space="preserve"> </w:t>
      </w:r>
      <w:r w:rsidR="00A073F7" w:rsidRPr="00237162">
        <w:t>Przeciętne mi</w:t>
      </w:r>
      <w:r w:rsidR="009E0552" w:rsidRPr="00237162">
        <w:t xml:space="preserve">esięczne wydatki na 1 osobę </w:t>
      </w:r>
      <w:r w:rsidR="00415A1B" w:rsidRPr="00237162">
        <w:t>wynosiły</w:t>
      </w:r>
      <w:r w:rsidR="00A073F7" w:rsidRPr="00237162">
        <w:t xml:space="preserve"> </w:t>
      </w:r>
      <w:r w:rsidR="004A7341" w:rsidRPr="00237162">
        <w:t>1869,76</w:t>
      </w:r>
      <w:r w:rsidR="00EB0588" w:rsidRPr="00237162">
        <w:t xml:space="preserve"> </w:t>
      </w:r>
      <w:r w:rsidR="00A073F7" w:rsidRPr="00237162">
        <w:t xml:space="preserve">zł i były </w:t>
      </w:r>
      <w:r w:rsidR="00FC5897" w:rsidRPr="00237162">
        <w:t>ni</w:t>
      </w:r>
      <w:r w:rsidR="00A073F7" w:rsidRPr="00237162">
        <w:t xml:space="preserve">ższe o </w:t>
      </w:r>
      <w:r w:rsidR="003C310C" w:rsidRPr="00237162">
        <w:t>1,0</w:t>
      </w:r>
      <w:r w:rsidR="000D6EC7">
        <w:t>%</w:t>
      </w:r>
      <w:r w:rsidR="00A073F7" w:rsidRPr="00237162">
        <w:t xml:space="preserve"> w</w:t>
      </w:r>
      <w:r w:rsidR="00237162">
        <w:t xml:space="preserve"> r</w:t>
      </w:r>
      <w:r w:rsidR="00415A1B" w:rsidRPr="00237162">
        <w:t xml:space="preserve">elacji </w:t>
      </w:r>
      <w:r w:rsidR="0019686D" w:rsidRPr="00237162">
        <w:br/>
      </w:r>
      <w:r w:rsidR="00415A1B" w:rsidRPr="00237162">
        <w:t xml:space="preserve">do </w:t>
      </w:r>
      <w:r w:rsidR="003C310C" w:rsidRPr="00237162">
        <w:t>2024</w:t>
      </w:r>
      <w:r w:rsidR="00991BB6" w:rsidRPr="00237162">
        <w:t xml:space="preserve"> r.</w:t>
      </w:r>
      <w:r w:rsidR="00A073F7" w:rsidRPr="00237162">
        <w:t xml:space="preserve"> </w:t>
      </w:r>
    </w:p>
    <w:p w14:paraId="27D2CE18" w14:textId="77777777" w:rsidR="00237162" w:rsidRDefault="00237162" w:rsidP="00237162">
      <w:pPr>
        <w:pStyle w:val="3Tekst"/>
      </w:pPr>
    </w:p>
    <w:p w14:paraId="4E1F228C" w14:textId="0A7901B9" w:rsidR="00C051A8" w:rsidRPr="00FF5C6F" w:rsidRDefault="00FC0C68" w:rsidP="00237162">
      <w:pPr>
        <w:pStyle w:val="3Tekst"/>
        <w:spacing w:before="360"/>
        <w:rPr>
          <w:shd w:val="clear" w:color="auto" w:fill="FFFFFF"/>
        </w:rPr>
      </w:pPr>
      <w:r w:rsidRPr="00FF5C6F">
        <w:t>W 202</w:t>
      </w:r>
      <w:r w:rsidR="00DB565A" w:rsidRPr="00FF5C6F">
        <w:t>5</w:t>
      </w:r>
      <w:r w:rsidRPr="00FF5C6F">
        <w:t xml:space="preserve"> r. w województwie opolskim badaniem budżetów objęto </w:t>
      </w:r>
      <w:r w:rsidR="00DB565A" w:rsidRPr="00FF5C6F">
        <w:t>1035</w:t>
      </w:r>
      <w:r w:rsidRPr="00FF5C6F">
        <w:t xml:space="preserve"> gospodarstw domowych (</w:t>
      </w:r>
      <w:r w:rsidR="003724C0" w:rsidRPr="00FF5C6F">
        <w:t>3,</w:t>
      </w:r>
      <w:r w:rsidR="001511E3" w:rsidRPr="00FF5C6F">
        <w:t>6</w:t>
      </w:r>
      <w:r w:rsidRPr="00FF5C6F">
        <w:t>% ogólnej liczby gospodarstw zbadanych w kraju), reprezentujących poszczególne grupy społeczno-ekonomiczne ludności (gospodarstwa domowe pracowników, rolników, pracu</w:t>
      </w:r>
      <w:r w:rsidR="0042785B" w:rsidRPr="00FF5C6F">
        <w:softHyphen/>
      </w:r>
      <w:r w:rsidRPr="00FF5C6F">
        <w:t xml:space="preserve">jących na własny rachunek, emerytów, rencistów oraz utrzymujących się </w:t>
      </w:r>
      <w:r w:rsidRPr="00D07327">
        <w:t>z</w:t>
      </w:r>
      <w:r w:rsidRPr="00FF5C6F">
        <w:t xml:space="preserve"> niezarobkowych źródeł). Przeciętne </w:t>
      </w:r>
      <w:r w:rsidR="003724C0" w:rsidRPr="00FF5C6F">
        <w:t xml:space="preserve">gospodarstwo domowe liczyło </w:t>
      </w:r>
      <w:r w:rsidR="00011219" w:rsidRPr="00FF5C6F">
        <w:t>2,</w:t>
      </w:r>
      <w:r w:rsidR="00817340" w:rsidRPr="00FF5C6F">
        <w:t>4</w:t>
      </w:r>
      <w:r w:rsidR="00DB565A" w:rsidRPr="00FF5C6F">
        <w:t>7</w:t>
      </w:r>
      <w:r w:rsidRPr="00FF5C6F">
        <w:t xml:space="preserve"> osoby (w kraj</w:t>
      </w:r>
      <w:r w:rsidR="00B428BE" w:rsidRPr="00FF5C6F">
        <w:t>u</w:t>
      </w:r>
      <w:r w:rsidRPr="00FF5C6F">
        <w:t xml:space="preserve"> </w:t>
      </w:r>
      <w:r w:rsidR="00C20F72" w:rsidRPr="00FF5C6F">
        <w:t xml:space="preserve">– </w:t>
      </w:r>
      <w:r w:rsidRPr="00FF5C6F">
        <w:t>2,</w:t>
      </w:r>
      <w:r w:rsidR="00DB565A" w:rsidRPr="00FF5C6F">
        <w:t>39</w:t>
      </w:r>
      <w:r w:rsidRPr="00FF5C6F">
        <w:t xml:space="preserve">). Liczba osób </w:t>
      </w:r>
      <w:r w:rsidRPr="00D07327">
        <w:rPr>
          <w:spacing w:val="-2"/>
        </w:rPr>
        <w:t>w</w:t>
      </w:r>
      <w:r w:rsidR="0042785B" w:rsidRPr="00D07327">
        <w:rPr>
          <w:spacing w:val="-2"/>
        </w:rPr>
        <w:t> </w:t>
      </w:r>
      <w:r w:rsidRPr="00D07327">
        <w:rPr>
          <w:spacing w:val="-2"/>
        </w:rPr>
        <w:t>gospodarstwie z</w:t>
      </w:r>
      <w:r w:rsidR="00817340" w:rsidRPr="00D07327">
        <w:rPr>
          <w:spacing w:val="-2"/>
        </w:rPr>
        <w:t>więk</w:t>
      </w:r>
      <w:r w:rsidRPr="00D07327">
        <w:rPr>
          <w:spacing w:val="-2"/>
        </w:rPr>
        <w:t>szył</w:t>
      </w:r>
      <w:r w:rsidR="003724C0" w:rsidRPr="00D07327">
        <w:rPr>
          <w:spacing w:val="-2"/>
        </w:rPr>
        <w:t xml:space="preserve">a się o </w:t>
      </w:r>
      <w:r w:rsidR="00DB565A" w:rsidRPr="00D07327">
        <w:rPr>
          <w:spacing w:val="-2"/>
        </w:rPr>
        <w:t>1,2</w:t>
      </w:r>
      <w:r w:rsidR="003724C0" w:rsidRPr="00D07327">
        <w:rPr>
          <w:spacing w:val="-2"/>
        </w:rPr>
        <w:t>% w porównaniu z 202</w:t>
      </w:r>
      <w:r w:rsidR="00DB565A" w:rsidRPr="00D07327">
        <w:rPr>
          <w:spacing w:val="-2"/>
        </w:rPr>
        <w:t>4</w:t>
      </w:r>
      <w:r w:rsidR="00620D40" w:rsidRPr="00D07327">
        <w:rPr>
          <w:spacing w:val="-2"/>
        </w:rPr>
        <w:t xml:space="preserve"> r. </w:t>
      </w:r>
      <w:r w:rsidRPr="00D07327">
        <w:rPr>
          <w:spacing w:val="-2"/>
        </w:rPr>
        <w:t>(w</w:t>
      </w:r>
      <w:r w:rsidR="008416D3" w:rsidRPr="00D07327">
        <w:rPr>
          <w:spacing w:val="-2"/>
        </w:rPr>
        <w:t xml:space="preserve"> </w:t>
      </w:r>
      <w:r w:rsidRPr="00D07327">
        <w:rPr>
          <w:spacing w:val="-2"/>
        </w:rPr>
        <w:t xml:space="preserve">kraju </w:t>
      </w:r>
      <w:r w:rsidR="00817340" w:rsidRPr="00D07327">
        <w:rPr>
          <w:spacing w:val="-2"/>
        </w:rPr>
        <w:t xml:space="preserve">zmniejszyła się </w:t>
      </w:r>
      <w:r w:rsidRPr="00D07327">
        <w:rPr>
          <w:spacing w:val="-2"/>
        </w:rPr>
        <w:t xml:space="preserve">o </w:t>
      </w:r>
      <w:r w:rsidR="00817340" w:rsidRPr="00D07327">
        <w:rPr>
          <w:spacing w:val="-2"/>
        </w:rPr>
        <w:t>0,8</w:t>
      </w:r>
      <w:r w:rsidRPr="00D07327">
        <w:rPr>
          <w:spacing w:val="-2"/>
        </w:rPr>
        <w:t>%</w:t>
      </w:r>
      <w:r w:rsidR="00011219" w:rsidRPr="00D07327">
        <w:rPr>
          <w:spacing w:val="-2"/>
        </w:rPr>
        <w:t>).</w:t>
      </w:r>
    </w:p>
    <w:p w14:paraId="1B7D2A6E" w14:textId="77777777" w:rsidR="00FA6034" w:rsidRPr="00777360" w:rsidRDefault="00FA6034" w:rsidP="00F8625B">
      <w:pPr>
        <w:pStyle w:val="TablicaWykres-tytu"/>
        <w:spacing w:line="240" w:lineRule="auto"/>
      </w:pPr>
      <w:r w:rsidRPr="00A2689D">
        <w:t>Tablica 1.</w:t>
      </w:r>
      <w:r w:rsidRPr="00A2689D">
        <w:rPr>
          <w:shd w:val="clear" w:color="auto" w:fill="FFFFFF"/>
        </w:rPr>
        <w:t xml:space="preserve"> </w:t>
      </w:r>
      <w:r w:rsidRPr="00A2689D">
        <w:rPr>
          <w:shd w:val="clear" w:color="auto" w:fill="FFFFFF"/>
        </w:rPr>
        <w:tab/>
      </w:r>
      <w:r w:rsidR="00FC0C68" w:rsidRPr="000E09CC">
        <w:t xml:space="preserve">Przeciętna liczba osób w </w:t>
      </w:r>
      <w:r w:rsidR="00FC0C68" w:rsidRPr="00FC0C68">
        <w:t>gospodarstwie</w:t>
      </w:r>
      <w:r w:rsidR="00FC0C68" w:rsidRPr="000E09CC">
        <w:t xml:space="preserve"> domowym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Przeciętna liczba osób w gospodarstwie domowym"/>
      </w:tblPr>
      <w:tblGrid>
        <w:gridCol w:w="3629"/>
        <w:gridCol w:w="1474"/>
        <w:gridCol w:w="1474"/>
        <w:gridCol w:w="1474"/>
      </w:tblGrid>
      <w:tr w:rsidR="0078275C" w:rsidRPr="004E026B" w14:paraId="6D617FCD" w14:textId="77777777" w:rsidTr="00DE5F36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BD18213" w14:textId="77777777" w:rsidR="0078275C" w:rsidRPr="002545B8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2545B8">
              <w:rPr>
                <w:szCs w:val="18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F77CAA7" w14:textId="77777777" w:rsidR="0078275C" w:rsidRPr="008416D3" w:rsidRDefault="00A42FB2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2024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1A6218A" w14:textId="77777777" w:rsidR="0078275C" w:rsidRPr="008416D3" w:rsidRDefault="00A42FB2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2025</w:t>
            </w:r>
          </w:p>
        </w:tc>
      </w:tr>
      <w:tr w:rsidR="0078275C" w:rsidRPr="004E026B" w14:paraId="41FE6A6A" w14:textId="77777777" w:rsidTr="00DE5F36">
        <w:trPr>
          <w:jc w:val="center"/>
        </w:trPr>
        <w:tc>
          <w:tcPr>
            <w:tcW w:w="3629" w:type="dxa"/>
            <w:vMerge/>
            <w:shd w:val="clear" w:color="auto" w:fill="auto"/>
            <w:vAlign w:val="center"/>
          </w:tcPr>
          <w:p w14:paraId="5070BF0D" w14:textId="77777777" w:rsidR="0078275C" w:rsidRPr="002545B8" w:rsidRDefault="0078275C" w:rsidP="00A769A0">
            <w:pPr>
              <w:pStyle w:val="Nagwek1"/>
              <w:spacing w:before="120" w:line="240" w:lineRule="exact"/>
              <w:jc w:val="center"/>
              <w:rPr>
                <w:rFonts w:ascii="Fira Sans" w:hAnsi="Fira Sans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2948" w:type="dxa"/>
            <w:gridSpan w:val="2"/>
            <w:shd w:val="clear" w:color="auto" w:fill="auto"/>
            <w:vAlign w:val="center"/>
          </w:tcPr>
          <w:p w14:paraId="105E3F00" w14:textId="77777777" w:rsidR="0078275C" w:rsidRPr="008416D3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w osobach</w:t>
            </w:r>
          </w:p>
        </w:tc>
        <w:tc>
          <w:tcPr>
            <w:tcW w:w="1474" w:type="dxa"/>
            <w:shd w:val="clear" w:color="auto" w:fill="auto"/>
          </w:tcPr>
          <w:p w14:paraId="0AA39E59" w14:textId="77777777" w:rsidR="0078275C" w:rsidRPr="008416D3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Polska=100</w:t>
            </w:r>
          </w:p>
        </w:tc>
      </w:tr>
      <w:tr w:rsidR="00A42FB2" w:rsidRPr="004E026B" w14:paraId="00F4AA62" w14:textId="77777777" w:rsidTr="00DE5F36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5845332E" w14:textId="77777777" w:rsidR="00A42FB2" w:rsidRPr="002545B8" w:rsidRDefault="00A42FB2" w:rsidP="00A42FB2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2545B8">
              <w:rPr>
                <w:b/>
                <w:szCs w:val="18"/>
              </w:rPr>
              <w:t>O G Ó Ł E M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71C96145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2,44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</w:tcPr>
          <w:p w14:paraId="55A5940B" w14:textId="77777777" w:rsidR="00A42FB2" w:rsidRPr="00A42FB2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bCs/>
                <w:szCs w:val="18"/>
              </w:rPr>
            </w:pPr>
            <w:r w:rsidRPr="00A42FB2">
              <w:rPr>
                <w:b/>
              </w:rPr>
              <w:t>2,47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</w:tcPr>
          <w:p w14:paraId="4C2D4D20" w14:textId="77777777" w:rsidR="00A42FB2" w:rsidRPr="00A42FB2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bCs/>
                <w:szCs w:val="18"/>
              </w:rPr>
            </w:pPr>
            <w:r w:rsidRPr="00A42FB2">
              <w:rPr>
                <w:b/>
              </w:rPr>
              <w:t>103,3</w:t>
            </w:r>
          </w:p>
        </w:tc>
      </w:tr>
      <w:tr w:rsidR="00A42FB2" w:rsidRPr="004E026B" w14:paraId="2FACE492" w14:textId="77777777" w:rsidTr="00DE5F36">
        <w:trPr>
          <w:jc w:val="center"/>
        </w:trPr>
        <w:tc>
          <w:tcPr>
            <w:tcW w:w="3629" w:type="dxa"/>
            <w:shd w:val="clear" w:color="auto" w:fill="auto"/>
            <w:vAlign w:val="center"/>
          </w:tcPr>
          <w:p w14:paraId="45391857" w14:textId="77777777" w:rsidR="00A42FB2" w:rsidRPr="001D2812" w:rsidRDefault="00A42FB2" w:rsidP="00A42FB2">
            <w:pPr>
              <w:pStyle w:val="Tablica-wcicie"/>
              <w:spacing w:before="120" w:after="120"/>
            </w:pPr>
            <w:r>
              <w:t>w</w:t>
            </w:r>
            <w:r w:rsidRPr="002545B8">
              <w:t xml:space="preserve"> </w:t>
            </w:r>
            <w:r w:rsidRPr="0069765A">
              <w:t>tym</w:t>
            </w:r>
            <w:r>
              <w:t>: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3A6797ED" w14:textId="77777777" w:rsidR="00A42FB2" w:rsidRPr="008416D3" w:rsidRDefault="00A42FB2" w:rsidP="00A42FB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shd w:val="clear" w:color="auto" w:fill="auto"/>
          </w:tcPr>
          <w:p w14:paraId="333C27A1" w14:textId="77777777" w:rsidR="00A42FB2" w:rsidRPr="008416D3" w:rsidRDefault="00A42FB2" w:rsidP="00A42FB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shd w:val="clear" w:color="auto" w:fill="auto"/>
          </w:tcPr>
          <w:p w14:paraId="25C91EBC" w14:textId="77777777" w:rsidR="00A42FB2" w:rsidRPr="008416D3" w:rsidRDefault="00A42FB2" w:rsidP="00A42FB2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</w:tr>
      <w:tr w:rsidR="00A42FB2" w:rsidRPr="004E026B" w14:paraId="504DDFDB" w14:textId="77777777" w:rsidTr="00DE5F36">
        <w:trPr>
          <w:jc w:val="center"/>
        </w:trPr>
        <w:tc>
          <w:tcPr>
            <w:tcW w:w="3629" w:type="dxa"/>
            <w:shd w:val="clear" w:color="auto" w:fill="auto"/>
          </w:tcPr>
          <w:p w14:paraId="16C97974" w14:textId="77777777" w:rsidR="00A42FB2" w:rsidRPr="008D5B8B" w:rsidRDefault="00A42FB2" w:rsidP="00A42FB2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8D5B8B">
              <w:t xml:space="preserve">Pracujących 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4A450466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1,04</w:t>
            </w:r>
          </w:p>
        </w:tc>
        <w:tc>
          <w:tcPr>
            <w:tcW w:w="1474" w:type="dxa"/>
            <w:shd w:val="clear" w:color="auto" w:fill="auto"/>
          </w:tcPr>
          <w:p w14:paraId="54C68BCE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9F560E">
              <w:t>1,04</w:t>
            </w:r>
          </w:p>
        </w:tc>
        <w:tc>
          <w:tcPr>
            <w:tcW w:w="1474" w:type="dxa"/>
            <w:shd w:val="clear" w:color="auto" w:fill="auto"/>
          </w:tcPr>
          <w:p w14:paraId="5FEE3400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 w:rsidRPr="009F560E">
              <w:t>104,0</w:t>
            </w:r>
          </w:p>
        </w:tc>
      </w:tr>
      <w:tr w:rsidR="00A42FB2" w:rsidRPr="004E026B" w14:paraId="513B4092" w14:textId="77777777" w:rsidTr="00DE5F36">
        <w:trPr>
          <w:jc w:val="center"/>
        </w:trPr>
        <w:tc>
          <w:tcPr>
            <w:tcW w:w="3629" w:type="dxa"/>
            <w:shd w:val="clear" w:color="auto" w:fill="auto"/>
          </w:tcPr>
          <w:p w14:paraId="5691B810" w14:textId="77777777" w:rsidR="00A42FB2" w:rsidRPr="008D5B8B" w:rsidRDefault="00A42FB2" w:rsidP="00A42FB2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8D5B8B">
              <w:t xml:space="preserve">Pobierających świadczenia społeczne 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2F4F200B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0,82</w:t>
            </w:r>
          </w:p>
        </w:tc>
        <w:tc>
          <w:tcPr>
            <w:tcW w:w="1474" w:type="dxa"/>
            <w:shd w:val="clear" w:color="auto" w:fill="auto"/>
          </w:tcPr>
          <w:p w14:paraId="098D24DC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9F560E">
              <w:t>0,84</w:t>
            </w:r>
          </w:p>
        </w:tc>
        <w:tc>
          <w:tcPr>
            <w:tcW w:w="1474" w:type="dxa"/>
            <w:shd w:val="clear" w:color="auto" w:fill="auto"/>
          </w:tcPr>
          <w:p w14:paraId="06CBBDC1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 w:rsidRPr="009F560E">
              <w:t>103,7</w:t>
            </w:r>
          </w:p>
        </w:tc>
      </w:tr>
      <w:tr w:rsidR="00A42FB2" w:rsidRPr="004E026B" w14:paraId="057115D0" w14:textId="77777777" w:rsidTr="00DE5F36">
        <w:trPr>
          <w:jc w:val="center"/>
        </w:trPr>
        <w:tc>
          <w:tcPr>
            <w:tcW w:w="3629" w:type="dxa"/>
            <w:shd w:val="clear" w:color="auto" w:fill="auto"/>
          </w:tcPr>
          <w:p w14:paraId="6929085D" w14:textId="77777777" w:rsidR="00A42FB2" w:rsidRPr="008D5B8B" w:rsidRDefault="00A42FB2" w:rsidP="00A42FB2">
            <w:pPr>
              <w:pStyle w:val="Tablica-wcicie"/>
              <w:spacing w:before="120" w:after="120"/>
            </w:pPr>
            <w:r w:rsidRPr="008D5B8B">
              <w:t xml:space="preserve">w </w:t>
            </w:r>
            <w:r w:rsidRPr="001D2812">
              <w:t>tym</w:t>
            </w:r>
            <w:r w:rsidRPr="008D5B8B">
              <w:t xml:space="preserve"> </w:t>
            </w:r>
            <w:r w:rsidRPr="001D2812">
              <w:t>emeryturę</w:t>
            </w:r>
            <w:r w:rsidRPr="008D5B8B">
              <w:t xml:space="preserve"> lub rentę 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6632C421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0,72</w:t>
            </w:r>
          </w:p>
        </w:tc>
        <w:tc>
          <w:tcPr>
            <w:tcW w:w="1474" w:type="dxa"/>
            <w:shd w:val="clear" w:color="auto" w:fill="auto"/>
          </w:tcPr>
          <w:p w14:paraId="449B18DA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9F560E">
              <w:t>0,73</w:t>
            </w:r>
          </w:p>
        </w:tc>
        <w:tc>
          <w:tcPr>
            <w:tcW w:w="1474" w:type="dxa"/>
            <w:shd w:val="clear" w:color="auto" w:fill="auto"/>
          </w:tcPr>
          <w:p w14:paraId="0D154E7F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 w:rsidRPr="009F560E">
              <w:t>100,0</w:t>
            </w:r>
          </w:p>
        </w:tc>
      </w:tr>
      <w:tr w:rsidR="00A42FB2" w:rsidRPr="004E026B" w14:paraId="1C0D321E" w14:textId="77777777" w:rsidTr="00DE5F36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</w:tcPr>
          <w:p w14:paraId="5E5E7E77" w14:textId="77777777" w:rsidR="00A42FB2" w:rsidRPr="008D5B8B" w:rsidRDefault="00A42FB2" w:rsidP="00A42FB2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8D5B8B">
              <w:t>Pozostających na utrzymaniu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  <w:vAlign w:val="bottom"/>
          </w:tcPr>
          <w:p w14:paraId="6A267405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0,53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14:paraId="603DC705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9F560E">
              <w:t>0,53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14:paraId="3D08F78A" w14:textId="77777777" w:rsidR="00A42FB2" w:rsidRPr="008416D3" w:rsidRDefault="00A42FB2" w:rsidP="00A42FB2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 w:rsidRPr="009F560E">
              <w:t>98,1</w:t>
            </w:r>
          </w:p>
        </w:tc>
      </w:tr>
    </w:tbl>
    <w:p w14:paraId="4148593A" w14:textId="77777777" w:rsidR="009955DD" w:rsidRPr="00FF5C6F" w:rsidRDefault="00B82061" w:rsidP="00A8629D">
      <w:pPr>
        <w:pStyle w:val="3Tekst"/>
        <w:spacing w:before="360"/>
        <w:rPr>
          <w:strike/>
          <w:lang w:eastAsia="pl-PL"/>
        </w:rPr>
      </w:pPr>
      <w:r w:rsidRPr="00FF5C6F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D123CEC" wp14:editId="1816BF8C">
                <wp:simplePos x="0" y="0"/>
                <wp:positionH relativeFrom="column">
                  <wp:posOffset>5220970</wp:posOffset>
                </wp:positionH>
                <wp:positionV relativeFrom="paragraph">
                  <wp:posOffset>2628265</wp:posOffset>
                </wp:positionV>
                <wp:extent cx="1872000" cy="900000"/>
                <wp:effectExtent l="0" t="0" r="0" b="0"/>
                <wp:wrapNone/>
                <wp:docPr id="2" name="Pole tekstowe 2" descr="Przeciętny miesięczny dochód rozporządzalny na 1 osobę &#10;w gospodarstwie domowym był o 17,4% niższy niż średnio w kraju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9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1A18871" w14:textId="77777777" w:rsidR="00C122F7" w:rsidRDefault="00C122F7" w:rsidP="00987EE6">
                            <w:pPr>
                              <w:pStyle w:val="tekstniebieskizprawej"/>
                            </w:pPr>
                            <w:r>
                              <w:t>Przeciętny miesięczny dochód</w:t>
                            </w:r>
                            <w:r w:rsidRPr="0013492A">
                              <w:t xml:space="preserve"> </w:t>
                            </w:r>
                            <w:r>
                              <w:t>rozporządzalny</w:t>
                            </w:r>
                            <w:r w:rsidRPr="0013492A">
                              <w:t xml:space="preserve"> </w:t>
                            </w:r>
                            <w:r>
                              <w:t xml:space="preserve">na 1 osobę </w:t>
                            </w:r>
                          </w:p>
                          <w:p w14:paraId="5CFC4977" w14:textId="77777777" w:rsidR="00C122F7" w:rsidRPr="000E09CC" w:rsidRDefault="00C122F7" w:rsidP="00987EE6">
                            <w:pPr>
                              <w:pStyle w:val="tekstniebieskizprawej"/>
                            </w:pPr>
                            <w:r>
                              <w:t xml:space="preserve">w gospodarstwie domowym </w:t>
                            </w:r>
                            <w:r>
                              <w:br/>
                              <w:t>był o 17,4% niższ</w:t>
                            </w:r>
                            <w:r w:rsidR="00104242">
                              <w:t xml:space="preserve">y </w:t>
                            </w:r>
                            <w:r w:rsidR="008F42FB">
                              <w:t>niż</w:t>
                            </w:r>
                            <w:r w:rsidR="00104242">
                              <w:t xml:space="preserve"> </w:t>
                            </w:r>
                            <w:r w:rsidR="008F42FB">
                              <w:t>średnio</w:t>
                            </w:r>
                            <w:r w:rsidR="00104242">
                              <w:t xml:space="preserve"> </w:t>
                            </w:r>
                            <w:r w:rsidR="00104242">
                              <w:br/>
                            </w:r>
                            <w:r w:rsidR="008F42FB">
                              <w:t xml:space="preserve">w </w:t>
                            </w:r>
                            <w:r w:rsidR="00104242">
                              <w:t>kraj</w:t>
                            </w:r>
                            <w:r w:rsidR="008F42FB"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23CE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Przeciętny miesięczny dochód rozporządzalny na 1 osobę &#10;w gospodarstwie domowym był o 17,4% niższy niż średnio w kraju &#10;" style="position:absolute;margin-left:411.1pt;margin-top:206.95pt;width:147.4pt;height:70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" filled="f" stroked="f" strokeweight=".5pt">
                <v:textbox inset="2mm,2mm,2mm,2mm">
                  <w:txbxContent>
                    <w:p w14:paraId="71A18871" w14:textId="77777777" w:rsidR="00C122F7" w:rsidRDefault="00C122F7" w:rsidP="00987EE6">
                      <w:pPr>
                        <w:pStyle w:val="tekstniebieskizprawej"/>
                      </w:pPr>
                      <w:r>
                        <w:t>Przeciętny miesięczny dochód</w:t>
                      </w:r>
                      <w:r w:rsidRPr="0013492A">
                        <w:t xml:space="preserve"> </w:t>
                      </w:r>
                      <w:r>
                        <w:t>rozporządzalny</w:t>
                      </w:r>
                      <w:r w:rsidRPr="0013492A">
                        <w:t xml:space="preserve"> </w:t>
                      </w:r>
                      <w:r>
                        <w:t xml:space="preserve">na 1 osobę </w:t>
                      </w:r>
                    </w:p>
                    <w:p w14:paraId="5CFC4977" w14:textId="77777777" w:rsidR="00C122F7" w:rsidRPr="000E09CC" w:rsidRDefault="00C122F7" w:rsidP="00987EE6">
                      <w:pPr>
                        <w:pStyle w:val="tekstniebieskizprawej"/>
                      </w:pPr>
                      <w:r>
                        <w:t xml:space="preserve">w gospodarstwie domowym </w:t>
                      </w:r>
                      <w:r>
                        <w:br/>
                        <w:t>był o 17,4% niższ</w:t>
                      </w:r>
                      <w:r w:rsidR="00104242">
                        <w:t xml:space="preserve">y </w:t>
                      </w:r>
                      <w:r w:rsidR="008F42FB">
                        <w:t>niż</w:t>
                      </w:r>
                      <w:r w:rsidR="00104242">
                        <w:t xml:space="preserve"> </w:t>
                      </w:r>
                      <w:r w:rsidR="008F42FB">
                        <w:t>średnio</w:t>
                      </w:r>
                      <w:r w:rsidR="00104242">
                        <w:t xml:space="preserve"> </w:t>
                      </w:r>
                      <w:r w:rsidR="00104242">
                        <w:br/>
                      </w:r>
                      <w:r w:rsidR="008F42FB">
                        <w:t xml:space="preserve">w </w:t>
                      </w:r>
                      <w:r w:rsidR="00104242">
                        <w:t>kraj</w:t>
                      </w:r>
                      <w:r w:rsidR="008F42FB"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 w:rsidR="00987EE6" w:rsidRPr="00FF5C6F">
        <w:t xml:space="preserve">Przeciętny miesięczny dochód rozporządzalny przypadający na 1 osobę w gospodarstwach domowych w województwie kształtował się na poziomie </w:t>
      </w:r>
      <w:r w:rsidR="00C70391" w:rsidRPr="00FF5C6F">
        <w:t>2890,18</w:t>
      </w:r>
      <w:r w:rsidR="00987EE6" w:rsidRPr="00FF5C6F">
        <w:t xml:space="preserve"> zł i był </w:t>
      </w:r>
      <w:r w:rsidR="00BB0641">
        <w:t xml:space="preserve">większy o 352,36 zł, </w:t>
      </w:r>
      <w:r w:rsidR="00BB0641">
        <w:br/>
        <w:t xml:space="preserve">tj. </w:t>
      </w:r>
      <w:r w:rsidR="00C70391" w:rsidRPr="00FF5C6F">
        <w:t>o </w:t>
      </w:r>
      <w:r w:rsidR="00D82400" w:rsidRPr="00FF5C6F">
        <w:t>13,9</w:t>
      </w:r>
      <w:r w:rsidR="00FF5C6F">
        <w:t xml:space="preserve">% </w:t>
      </w:r>
      <w:r w:rsidR="00C70391" w:rsidRPr="00FF5C6F">
        <w:t xml:space="preserve">w porównaniu z 2024 r. </w:t>
      </w:r>
      <w:r w:rsidR="00FF5C6F">
        <w:t>(</w:t>
      </w:r>
      <w:r w:rsidR="00BB0641">
        <w:t>w kraju odpowiednio: o</w:t>
      </w:r>
      <w:r w:rsidR="00C70391" w:rsidRPr="00FF5C6F">
        <w:t xml:space="preserve"> </w:t>
      </w:r>
      <w:r w:rsidR="00BB0641">
        <w:t xml:space="preserve">333,04 zł, tj. </w:t>
      </w:r>
      <w:r w:rsidR="00C70391" w:rsidRPr="00FF5C6F">
        <w:t xml:space="preserve">o </w:t>
      </w:r>
      <w:r w:rsidR="00D82400" w:rsidRPr="00FF5C6F">
        <w:t>10,5</w:t>
      </w:r>
      <w:r w:rsidR="00FF5C6F">
        <w:t>%).</w:t>
      </w:r>
      <w:r w:rsidR="00A8629D">
        <w:t xml:space="preserve"> </w:t>
      </w:r>
      <w:r w:rsidR="00987EE6" w:rsidRPr="00FF5C6F">
        <w:t>Wskaźnik przeciętnego miesięcznego dochodu rozporządzalnego na 1 osobę w</w:t>
      </w:r>
      <w:r w:rsidR="004B2011" w:rsidRPr="00FF5C6F">
        <w:t xml:space="preserve"> </w:t>
      </w:r>
      <w:r w:rsidR="00987EE6" w:rsidRPr="00FF5C6F">
        <w:t xml:space="preserve">gospodarstwach domowych w stosunku do średniej krajowej </w:t>
      </w:r>
      <w:r w:rsidR="00F120E7" w:rsidRPr="00FF5C6F">
        <w:t>wynosił</w:t>
      </w:r>
      <w:r w:rsidR="00987EE6" w:rsidRPr="00FF5C6F">
        <w:t xml:space="preserve"> </w:t>
      </w:r>
      <w:r w:rsidR="00231C8F" w:rsidRPr="00FF5C6F">
        <w:t>82,6</w:t>
      </w:r>
      <w:r w:rsidR="00987EE6" w:rsidRPr="00FF5C6F">
        <w:t>% i pod tym względem w</w:t>
      </w:r>
      <w:r w:rsidR="004B2011" w:rsidRPr="00FF5C6F">
        <w:t xml:space="preserve">ojewództwo opolskie zajmowało </w:t>
      </w:r>
      <w:r w:rsidR="00F30F7E" w:rsidRPr="00FF5C6F">
        <w:t>ostatnią</w:t>
      </w:r>
      <w:r w:rsidR="0088608C" w:rsidRPr="00FF5C6F">
        <w:t xml:space="preserve"> lokat</w:t>
      </w:r>
      <w:r w:rsidR="0088608C" w:rsidRPr="006C3B84">
        <w:t xml:space="preserve">ę w kraju (najwyższy </w:t>
      </w:r>
      <w:r w:rsidR="002B250B">
        <w:t xml:space="preserve">wskaźnik, tj. 115,2% </w:t>
      </w:r>
      <w:r w:rsidR="0088608C" w:rsidRPr="006C3B84">
        <w:t xml:space="preserve">odnotowano </w:t>
      </w:r>
      <w:r w:rsidR="008F7553">
        <w:br/>
      </w:r>
      <w:r w:rsidR="002B250B">
        <w:t>dla województwa mazowieckiego</w:t>
      </w:r>
      <w:r w:rsidR="0088608C" w:rsidRPr="006C3B84">
        <w:t>).</w:t>
      </w:r>
    </w:p>
    <w:p w14:paraId="0F93E5FB" w14:textId="77777777" w:rsidR="00B21EBD" w:rsidRDefault="00B21EBD">
      <w:pPr>
        <w:spacing w:before="0" w:after="160" w:line="259" w:lineRule="auto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37EA94D7" w14:textId="77777777" w:rsidR="00C70391" w:rsidRPr="00FF5C6F" w:rsidRDefault="00987EE6" w:rsidP="00FA2A97">
      <w:pPr>
        <w:pStyle w:val="3Tekst"/>
      </w:pPr>
      <w:r w:rsidRPr="00FF5C6F">
        <w:lastRenderedPageBreak/>
        <w:t xml:space="preserve">Na dochód rozporządzalny gospodarstwa domowego składają się przede wszystkim dochody z pracy najemnej oraz dochody ze świadczeń </w:t>
      </w:r>
      <w:r w:rsidR="00AD4993" w:rsidRPr="00FF5C6F">
        <w:t xml:space="preserve">społecznych. </w:t>
      </w:r>
      <w:r w:rsidR="00B51F4C" w:rsidRPr="00FF5C6F">
        <w:t>W 2025</w:t>
      </w:r>
      <w:r w:rsidRPr="00FF5C6F">
        <w:t xml:space="preserve"> r. ich udział w dochodzie rozporządzalnym wynosił odpowiednio: </w:t>
      </w:r>
      <w:r w:rsidR="00B51F4C" w:rsidRPr="00FF5C6F">
        <w:t>50,5</w:t>
      </w:r>
      <w:r w:rsidRPr="00FF5C6F">
        <w:t xml:space="preserve">% i </w:t>
      </w:r>
      <w:r w:rsidR="00B51F4C" w:rsidRPr="00FF5C6F">
        <w:t>34,5</w:t>
      </w:r>
      <w:r w:rsidRPr="00FF5C6F">
        <w:t xml:space="preserve">% (w kraju: </w:t>
      </w:r>
      <w:r w:rsidR="00B51F4C" w:rsidRPr="00FF5C6F">
        <w:t>53,5</w:t>
      </w:r>
      <w:r w:rsidRPr="00FF5C6F">
        <w:t xml:space="preserve">% i </w:t>
      </w:r>
      <w:r w:rsidR="00B51F4C" w:rsidRPr="00FF5C6F">
        <w:t>30,2</w:t>
      </w:r>
      <w:r w:rsidR="006A4381" w:rsidRPr="00FF5C6F">
        <w:t xml:space="preserve">%). </w:t>
      </w:r>
      <w:r w:rsidR="00310D92">
        <w:t>D</w:t>
      </w:r>
      <w:r w:rsidR="00310D92" w:rsidRPr="00310D92">
        <w:rPr>
          <w:rFonts w:eastAsia="Calibri"/>
        </w:rPr>
        <w:t xml:space="preserve">ochody </w:t>
      </w:r>
      <w:r w:rsidR="008F7553">
        <w:rPr>
          <w:rFonts w:eastAsia="Calibri"/>
        </w:rPr>
        <w:br/>
      </w:r>
      <w:r w:rsidR="00310D92" w:rsidRPr="00310D92">
        <w:rPr>
          <w:rFonts w:eastAsia="Calibri"/>
        </w:rPr>
        <w:t xml:space="preserve">z pracy najemnej były wyższe o </w:t>
      </w:r>
      <w:r w:rsidR="00310D92">
        <w:rPr>
          <w:rFonts w:eastAsia="Calibri"/>
        </w:rPr>
        <w:t>10,8</w:t>
      </w:r>
      <w:r w:rsidR="00310D92" w:rsidRPr="00310D92">
        <w:rPr>
          <w:rFonts w:eastAsia="Calibri"/>
        </w:rPr>
        <w:t>%, a dochody ze</w:t>
      </w:r>
      <w:r w:rsidR="00310D92">
        <w:rPr>
          <w:rFonts w:eastAsia="Calibri"/>
        </w:rPr>
        <w:t xml:space="preserve"> świadczeń społecznych o </w:t>
      </w:r>
      <w:r w:rsidR="00FA2A97">
        <w:rPr>
          <w:rFonts w:eastAsia="Calibri"/>
        </w:rPr>
        <w:t>8,3</w:t>
      </w:r>
      <w:r w:rsidR="00310D92">
        <w:rPr>
          <w:rFonts w:eastAsia="Calibri"/>
        </w:rPr>
        <w:t xml:space="preserve">% </w:t>
      </w:r>
      <w:r w:rsidR="008F7553">
        <w:rPr>
          <w:rFonts w:eastAsia="Calibri"/>
        </w:rPr>
        <w:br/>
      </w:r>
      <w:r w:rsidR="00310D92">
        <w:rPr>
          <w:rFonts w:eastAsia="Calibri"/>
        </w:rPr>
        <w:t>w</w:t>
      </w:r>
      <w:r w:rsidR="00310D92" w:rsidRPr="00310D92">
        <w:rPr>
          <w:rFonts w:eastAsia="Calibri"/>
        </w:rPr>
        <w:t xml:space="preserve"> porównaniu z rokiem poprzednim.</w:t>
      </w:r>
      <w:r w:rsidR="00FA2A97">
        <w:rPr>
          <w:rFonts w:eastAsia="Calibri"/>
        </w:rPr>
        <w:t xml:space="preserve"> </w:t>
      </w:r>
      <w:r w:rsidR="006A4381" w:rsidRPr="00FF5C6F">
        <w:t>D</w:t>
      </w:r>
      <w:r w:rsidR="00675823" w:rsidRPr="00FF5C6F">
        <w:t xml:space="preserve">ochód z pracy najemnej </w:t>
      </w:r>
      <w:r w:rsidR="006A4381" w:rsidRPr="00FF5C6F">
        <w:t xml:space="preserve">był niższy od średniej wartości w kraju o </w:t>
      </w:r>
      <w:r w:rsidR="00B51F4C" w:rsidRPr="00FF5C6F">
        <w:t>22,0</w:t>
      </w:r>
      <w:r w:rsidR="006A4381" w:rsidRPr="00FF5C6F">
        <w:t xml:space="preserve">%, a dochód ze świadczeń społecznych o </w:t>
      </w:r>
      <w:r w:rsidR="00B51F4C" w:rsidRPr="00FF5C6F">
        <w:t>5,6</w:t>
      </w:r>
      <w:r w:rsidR="006A4381" w:rsidRPr="00FF5C6F">
        <w:t>%.</w:t>
      </w:r>
      <w:r w:rsidR="008E49BB" w:rsidRPr="00FF5C6F">
        <w:t xml:space="preserve"> </w:t>
      </w:r>
    </w:p>
    <w:p w14:paraId="3D5CE0F6" w14:textId="77777777" w:rsidR="00292465" w:rsidRPr="00F8625B" w:rsidRDefault="00987EE6" w:rsidP="004B2011">
      <w:pPr>
        <w:spacing w:line="288" w:lineRule="auto"/>
        <w:rPr>
          <w:rFonts w:cs="Arial"/>
          <w:strike/>
          <w:szCs w:val="19"/>
        </w:rPr>
      </w:pPr>
      <w:r w:rsidRPr="00F8625B">
        <w:rPr>
          <w:rFonts w:cs="Arial"/>
          <w:szCs w:val="19"/>
        </w:rPr>
        <w:t xml:space="preserve">Dochód do dyspozycji przypadający na 1 osobę </w:t>
      </w:r>
      <w:r w:rsidR="004B2011" w:rsidRPr="00F8625B">
        <w:rPr>
          <w:rFonts w:cs="Arial"/>
          <w:szCs w:val="19"/>
        </w:rPr>
        <w:t xml:space="preserve">w gospodarstwach domowych </w:t>
      </w:r>
      <w:r w:rsidR="00B51F4C" w:rsidRPr="00F8625B">
        <w:rPr>
          <w:rFonts w:cs="Arial"/>
          <w:szCs w:val="19"/>
        </w:rPr>
        <w:t>w 2025</w:t>
      </w:r>
      <w:r w:rsidRPr="00F8625B">
        <w:rPr>
          <w:rFonts w:cs="Arial"/>
          <w:szCs w:val="19"/>
        </w:rPr>
        <w:t xml:space="preserve"> r. </w:t>
      </w:r>
      <w:r w:rsidR="00BD2B10" w:rsidRPr="00F8625B">
        <w:rPr>
          <w:rFonts w:cs="Arial"/>
          <w:szCs w:val="19"/>
        </w:rPr>
        <w:t>kształtował się na poziomie</w:t>
      </w:r>
      <w:r w:rsidRPr="00F8625B">
        <w:rPr>
          <w:rFonts w:cs="Arial"/>
          <w:szCs w:val="19"/>
        </w:rPr>
        <w:t xml:space="preserve"> </w:t>
      </w:r>
      <w:r w:rsidR="00B51F4C" w:rsidRPr="00F8625B">
        <w:rPr>
          <w:rFonts w:cs="Arial"/>
          <w:szCs w:val="19"/>
        </w:rPr>
        <w:t>2816,04</w:t>
      </w:r>
      <w:r w:rsidRPr="00F8625B">
        <w:rPr>
          <w:rFonts w:cs="Arial"/>
          <w:szCs w:val="19"/>
        </w:rPr>
        <w:t xml:space="preserve"> zł i </w:t>
      </w:r>
      <w:r w:rsidR="00310D92" w:rsidRPr="00F8625B">
        <w:rPr>
          <w:rFonts w:cs="Arial"/>
          <w:szCs w:val="19"/>
        </w:rPr>
        <w:t xml:space="preserve">był </w:t>
      </w:r>
      <w:r w:rsidR="00FA2A97" w:rsidRPr="00F8625B">
        <w:rPr>
          <w:rFonts w:cs="Arial"/>
          <w:szCs w:val="19"/>
        </w:rPr>
        <w:t xml:space="preserve">nominalnie wyższy </w:t>
      </w:r>
      <w:r w:rsidR="00310D92" w:rsidRPr="00F8625B">
        <w:rPr>
          <w:rFonts w:cs="Arial"/>
          <w:szCs w:val="19"/>
        </w:rPr>
        <w:t xml:space="preserve">o 14,2% od notowanego w roku poprzednim. </w:t>
      </w:r>
      <w:r w:rsidR="0046290B" w:rsidRPr="00F8625B">
        <w:rPr>
          <w:rFonts w:cs="Arial"/>
          <w:szCs w:val="19"/>
        </w:rPr>
        <w:t>W</w:t>
      </w:r>
      <w:r w:rsidR="004B2011" w:rsidRPr="00F8625B">
        <w:rPr>
          <w:rFonts w:cs="Arial"/>
          <w:szCs w:val="19"/>
        </w:rPr>
        <w:t xml:space="preserve"> </w:t>
      </w:r>
      <w:r w:rsidR="00BD2B10" w:rsidRPr="00F8625B">
        <w:rPr>
          <w:rFonts w:cs="Arial"/>
          <w:szCs w:val="19"/>
        </w:rPr>
        <w:t>relacji</w:t>
      </w:r>
      <w:r w:rsidRPr="00F8625B">
        <w:rPr>
          <w:rFonts w:cs="Arial"/>
          <w:szCs w:val="19"/>
        </w:rPr>
        <w:t xml:space="preserve"> do średniej krajowej </w:t>
      </w:r>
      <w:r w:rsidR="00310D92" w:rsidRPr="00F8625B">
        <w:rPr>
          <w:rFonts w:cs="Arial"/>
          <w:szCs w:val="19"/>
        </w:rPr>
        <w:t xml:space="preserve">dochód ten </w:t>
      </w:r>
      <w:r w:rsidRPr="00F8625B">
        <w:rPr>
          <w:rFonts w:cs="Arial"/>
          <w:szCs w:val="19"/>
        </w:rPr>
        <w:t xml:space="preserve">był </w:t>
      </w:r>
      <w:r w:rsidR="001059E9" w:rsidRPr="00F8625B">
        <w:rPr>
          <w:rFonts w:cs="Arial"/>
          <w:szCs w:val="19"/>
        </w:rPr>
        <w:t xml:space="preserve">mniejszy o 612,46 zł, tj. </w:t>
      </w:r>
      <w:r w:rsidR="00FA2A97" w:rsidRPr="00F8625B">
        <w:rPr>
          <w:rFonts w:cs="Arial"/>
          <w:szCs w:val="19"/>
        </w:rPr>
        <w:t xml:space="preserve">o </w:t>
      </w:r>
      <w:r w:rsidR="00310D92" w:rsidRPr="00F8625B">
        <w:rPr>
          <w:rFonts w:cs="Arial"/>
          <w:szCs w:val="19"/>
        </w:rPr>
        <w:t>17,9%</w:t>
      </w:r>
      <w:r w:rsidR="001059E9" w:rsidRPr="00F8625B">
        <w:rPr>
          <w:rFonts w:cs="Arial"/>
          <w:szCs w:val="19"/>
        </w:rPr>
        <w:t>.</w:t>
      </w:r>
      <w:r w:rsidR="00310D92" w:rsidRPr="00F8625B">
        <w:rPr>
          <w:rFonts w:cs="Arial"/>
          <w:szCs w:val="19"/>
        </w:rPr>
        <w:t xml:space="preserve"> </w:t>
      </w:r>
    </w:p>
    <w:p w14:paraId="2F2F0394" w14:textId="78F9B46E" w:rsidR="001D53B6" w:rsidRPr="00717457" w:rsidRDefault="00B452B3" w:rsidP="00F8625B">
      <w:pPr>
        <w:pStyle w:val="TablicaWykres-tytu"/>
        <w:spacing w:line="240" w:lineRule="auto"/>
      </w:pPr>
      <w:r w:rsidRPr="00B452B3">
        <w:t>Tablica 2.</w:t>
      </w:r>
      <w:r w:rsidR="00292465">
        <w:rPr>
          <w:shd w:val="clear" w:color="auto" w:fill="FFFFFF"/>
        </w:rPr>
        <w:t xml:space="preserve"> </w:t>
      </w:r>
      <w:r w:rsidR="00BC60A9">
        <w:rPr>
          <w:b w:val="0"/>
          <w:shd w:val="clear" w:color="auto" w:fill="FFFFFF"/>
        </w:rPr>
        <w:tab/>
      </w:r>
      <w:r w:rsidRPr="00B452B3">
        <w:t>Przeciętny miesięczny dochód rozporządzalny na 1 osobę w go</w:t>
      </w:r>
      <w:r w:rsidR="00213D44">
        <w:t xml:space="preserve">spodarstwach </w:t>
      </w:r>
      <w:r w:rsidR="00213D44">
        <w:tab/>
        <w:t>domowych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Przeciętny miesięczny dochód rozporządzalny na 1 osobę w gospodarstwach domowych"/>
      </w:tblPr>
      <w:tblGrid>
        <w:gridCol w:w="3629"/>
        <w:gridCol w:w="1474"/>
        <w:gridCol w:w="1474"/>
        <w:gridCol w:w="1474"/>
      </w:tblGrid>
      <w:tr w:rsidR="00213D44" w:rsidRPr="00B452B3" w14:paraId="48A0294A" w14:textId="77777777" w:rsidTr="00DE5F36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9A8FFCF" w14:textId="77777777" w:rsidR="00213D44" w:rsidRPr="00B452B3" w:rsidRDefault="00213D44" w:rsidP="00213D44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B452B3">
              <w:rPr>
                <w:rFonts w:eastAsia="Times New Roman" w:cs="Arial"/>
                <w:bCs/>
                <w:sz w:val="18"/>
                <w:szCs w:val="18"/>
                <w:lang w:eastAsia="pl-PL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</w:tcPr>
          <w:p w14:paraId="236A8723" w14:textId="77777777" w:rsidR="00213D44" w:rsidRPr="00213D44" w:rsidRDefault="00213D44" w:rsidP="00213D44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213D44">
              <w:rPr>
                <w:sz w:val="18"/>
                <w:szCs w:val="18"/>
              </w:rPr>
              <w:t>2024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48CF0283" w14:textId="77777777" w:rsidR="00213D44" w:rsidRPr="00213D44" w:rsidRDefault="00213D44" w:rsidP="00213D44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213D44">
              <w:rPr>
                <w:sz w:val="18"/>
                <w:szCs w:val="18"/>
              </w:rPr>
              <w:t>2025</w:t>
            </w:r>
          </w:p>
        </w:tc>
      </w:tr>
      <w:tr w:rsidR="00213D44" w:rsidRPr="00B452B3" w14:paraId="6396E5B9" w14:textId="77777777" w:rsidTr="00DE5F36">
        <w:trPr>
          <w:jc w:val="center"/>
        </w:trPr>
        <w:tc>
          <w:tcPr>
            <w:tcW w:w="3629" w:type="dxa"/>
            <w:vMerge/>
            <w:shd w:val="clear" w:color="auto" w:fill="auto"/>
            <w:vAlign w:val="center"/>
          </w:tcPr>
          <w:p w14:paraId="435CE395" w14:textId="77777777" w:rsidR="00213D44" w:rsidRPr="00B452B3" w:rsidRDefault="00213D44" w:rsidP="00213D44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948" w:type="dxa"/>
            <w:gridSpan w:val="2"/>
            <w:tcBorders>
              <w:top w:val="nil"/>
            </w:tcBorders>
            <w:shd w:val="clear" w:color="auto" w:fill="auto"/>
          </w:tcPr>
          <w:p w14:paraId="5D93B3F4" w14:textId="77777777" w:rsidR="00213D44" w:rsidRPr="00213D44" w:rsidRDefault="00213D44" w:rsidP="00213D44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213D44">
              <w:rPr>
                <w:sz w:val="18"/>
                <w:szCs w:val="18"/>
              </w:rPr>
              <w:t>województwo opolskie</w:t>
            </w:r>
          </w:p>
        </w:tc>
        <w:tc>
          <w:tcPr>
            <w:tcW w:w="1474" w:type="dxa"/>
            <w:shd w:val="clear" w:color="auto" w:fill="auto"/>
          </w:tcPr>
          <w:p w14:paraId="066B75E7" w14:textId="77777777" w:rsidR="00213D44" w:rsidRPr="00213D44" w:rsidRDefault="00213D44" w:rsidP="00213D44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Cs/>
                <w:sz w:val="18"/>
                <w:szCs w:val="18"/>
                <w:lang w:eastAsia="pl-PL"/>
              </w:rPr>
              <w:t>Polska</w:t>
            </w:r>
          </w:p>
        </w:tc>
      </w:tr>
      <w:tr w:rsidR="00213D44" w:rsidRPr="00B452B3" w14:paraId="14A613E4" w14:textId="77777777" w:rsidTr="00DE5F36">
        <w:trPr>
          <w:jc w:val="center"/>
        </w:trPr>
        <w:tc>
          <w:tcPr>
            <w:tcW w:w="3629" w:type="dxa"/>
            <w:vMerge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2EF7DD00" w14:textId="77777777" w:rsidR="00213D44" w:rsidRPr="00B452B3" w:rsidRDefault="00213D44" w:rsidP="00213D44">
            <w:pPr>
              <w:rPr>
                <w:rFonts w:eastAsiaTheme="majorEastAsia" w:cstheme="majorBidi"/>
                <w:b/>
                <w:sz w:val="18"/>
                <w:szCs w:val="18"/>
              </w:rPr>
            </w:pPr>
          </w:p>
        </w:tc>
        <w:tc>
          <w:tcPr>
            <w:tcW w:w="4422" w:type="dxa"/>
            <w:gridSpan w:val="3"/>
            <w:tcBorders>
              <w:bottom w:val="single" w:sz="4" w:space="0" w:color="001D77"/>
            </w:tcBorders>
            <w:shd w:val="clear" w:color="auto" w:fill="auto"/>
          </w:tcPr>
          <w:p w14:paraId="75E606F6" w14:textId="77777777" w:rsidR="00213D44" w:rsidRPr="00213D44" w:rsidRDefault="00213D44" w:rsidP="00213D44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213D44">
              <w:rPr>
                <w:sz w:val="18"/>
                <w:szCs w:val="18"/>
              </w:rPr>
              <w:t>w złotych</w:t>
            </w:r>
          </w:p>
        </w:tc>
      </w:tr>
      <w:tr w:rsidR="00213D44" w:rsidRPr="00B452B3" w14:paraId="4C6B7464" w14:textId="77777777" w:rsidTr="0078275C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4255C381" w14:textId="77777777" w:rsidR="00213D44" w:rsidRPr="00B452B3" w:rsidRDefault="00213D44" w:rsidP="00213D44">
            <w:pPr>
              <w:rPr>
                <w:rFonts w:eastAsiaTheme="majorEastAsia" w:cstheme="majorBidi"/>
                <w:b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b/>
                <w:sz w:val="18"/>
                <w:szCs w:val="18"/>
              </w:rPr>
              <w:t>O G Ó Ł E M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</w:tcPr>
          <w:p w14:paraId="6F3A161C" w14:textId="77777777" w:rsidR="00213D44" w:rsidRPr="00213D44" w:rsidRDefault="00213D44" w:rsidP="00213D44">
            <w:pPr>
              <w:jc w:val="right"/>
              <w:rPr>
                <w:b/>
                <w:sz w:val="18"/>
                <w:szCs w:val="18"/>
              </w:rPr>
            </w:pPr>
            <w:r w:rsidRPr="00213D44">
              <w:rPr>
                <w:b/>
                <w:sz w:val="18"/>
                <w:szCs w:val="18"/>
              </w:rPr>
              <w:t>2537,82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</w:tcPr>
          <w:p w14:paraId="226F1FBE" w14:textId="77777777" w:rsidR="00213D44" w:rsidRPr="00213D44" w:rsidRDefault="00213D44" w:rsidP="00213D44">
            <w:pPr>
              <w:jc w:val="right"/>
              <w:rPr>
                <w:b/>
                <w:sz w:val="18"/>
                <w:szCs w:val="18"/>
              </w:rPr>
            </w:pPr>
            <w:r w:rsidRPr="00213D44">
              <w:rPr>
                <w:b/>
                <w:sz w:val="18"/>
                <w:szCs w:val="18"/>
              </w:rPr>
              <w:t>2890,18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</w:tcPr>
          <w:p w14:paraId="1C218156" w14:textId="77777777" w:rsidR="00213D44" w:rsidRPr="00213D44" w:rsidRDefault="00213D44" w:rsidP="00213D44">
            <w:pPr>
              <w:jc w:val="right"/>
              <w:rPr>
                <w:b/>
                <w:sz w:val="18"/>
                <w:szCs w:val="18"/>
              </w:rPr>
            </w:pPr>
            <w:r w:rsidRPr="00213D44">
              <w:rPr>
                <w:b/>
                <w:sz w:val="18"/>
                <w:szCs w:val="18"/>
              </w:rPr>
              <w:t>3500,21</w:t>
            </w:r>
          </w:p>
        </w:tc>
      </w:tr>
      <w:tr w:rsidR="00213D44" w:rsidRPr="00B452B3" w14:paraId="707C7060" w14:textId="77777777" w:rsidTr="0078275C">
        <w:trPr>
          <w:jc w:val="center"/>
        </w:trPr>
        <w:tc>
          <w:tcPr>
            <w:tcW w:w="3629" w:type="dxa"/>
            <w:shd w:val="clear" w:color="auto" w:fill="auto"/>
          </w:tcPr>
          <w:p w14:paraId="515D0A5A" w14:textId="77777777" w:rsidR="00213D44" w:rsidRPr="00B452B3" w:rsidRDefault="00213D44" w:rsidP="00213D44">
            <w:pPr>
              <w:ind w:left="284"/>
              <w:rPr>
                <w:rFonts w:eastAsiaTheme="majorEastAsia" w:cstheme="majorBidi"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sz w:val="18"/>
                <w:szCs w:val="18"/>
              </w:rPr>
              <w:t>w tym:</w:t>
            </w:r>
          </w:p>
        </w:tc>
        <w:tc>
          <w:tcPr>
            <w:tcW w:w="1474" w:type="dxa"/>
            <w:shd w:val="clear" w:color="auto" w:fill="auto"/>
          </w:tcPr>
          <w:p w14:paraId="7962F95B" w14:textId="77777777" w:rsidR="00213D44" w:rsidRPr="00213D44" w:rsidRDefault="00213D44" w:rsidP="00213D44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shd w:val="clear" w:color="auto" w:fill="auto"/>
          </w:tcPr>
          <w:p w14:paraId="65051004" w14:textId="77777777" w:rsidR="00213D44" w:rsidRPr="00213D44" w:rsidRDefault="00213D44" w:rsidP="00213D4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shd w:val="clear" w:color="auto" w:fill="auto"/>
          </w:tcPr>
          <w:p w14:paraId="0E446251" w14:textId="77777777" w:rsidR="00213D44" w:rsidRPr="00213D44" w:rsidRDefault="00213D44" w:rsidP="00213D4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213D44" w:rsidRPr="00B452B3" w14:paraId="3E43049C" w14:textId="77777777" w:rsidTr="0078275C">
        <w:trPr>
          <w:jc w:val="center"/>
        </w:trPr>
        <w:tc>
          <w:tcPr>
            <w:tcW w:w="3629" w:type="dxa"/>
            <w:shd w:val="clear" w:color="auto" w:fill="auto"/>
          </w:tcPr>
          <w:p w14:paraId="70F0007E" w14:textId="77777777" w:rsidR="00213D44" w:rsidRPr="00B452B3" w:rsidRDefault="00213D44" w:rsidP="00213D44">
            <w:pPr>
              <w:ind w:left="113"/>
              <w:rPr>
                <w:rFonts w:eastAsiaTheme="majorEastAsia" w:cstheme="majorBidi"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sz w:val="18"/>
                <w:szCs w:val="18"/>
              </w:rPr>
              <w:t>z pracy najemnej</w:t>
            </w:r>
          </w:p>
        </w:tc>
        <w:tc>
          <w:tcPr>
            <w:tcW w:w="1474" w:type="dxa"/>
            <w:shd w:val="clear" w:color="auto" w:fill="auto"/>
          </w:tcPr>
          <w:p w14:paraId="424FD816" w14:textId="77777777" w:rsidR="00213D44" w:rsidRPr="00213D44" w:rsidRDefault="00213D44" w:rsidP="00213D44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213D44">
              <w:rPr>
                <w:sz w:val="18"/>
                <w:szCs w:val="18"/>
              </w:rPr>
              <w:t>1316,10</w:t>
            </w:r>
          </w:p>
        </w:tc>
        <w:tc>
          <w:tcPr>
            <w:tcW w:w="1474" w:type="dxa"/>
            <w:shd w:val="clear" w:color="auto" w:fill="auto"/>
          </w:tcPr>
          <w:p w14:paraId="0C2196A4" w14:textId="77777777" w:rsidR="00213D44" w:rsidRPr="00213D44" w:rsidRDefault="00213D44" w:rsidP="00213D4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213D44">
              <w:rPr>
                <w:sz w:val="18"/>
                <w:szCs w:val="18"/>
              </w:rPr>
              <w:t>1458,78</w:t>
            </w:r>
          </w:p>
        </w:tc>
        <w:tc>
          <w:tcPr>
            <w:tcW w:w="1474" w:type="dxa"/>
            <w:shd w:val="clear" w:color="auto" w:fill="auto"/>
          </w:tcPr>
          <w:p w14:paraId="7F9CD276" w14:textId="77777777" w:rsidR="00213D44" w:rsidRPr="00213D44" w:rsidRDefault="00213D44" w:rsidP="00213D4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213D44">
              <w:rPr>
                <w:sz w:val="18"/>
                <w:szCs w:val="18"/>
              </w:rPr>
              <w:t>1871,05</w:t>
            </w:r>
          </w:p>
        </w:tc>
      </w:tr>
      <w:tr w:rsidR="00213D44" w:rsidRPr="00B452B3" w14:paraId="20A6D9C8" w14:textId="77777777" w:rsidTr="0078275C">
        <w:trPr>
          <w:jc w:val="center"/>
        </w:trPr>
        <w:tc>
          <w:tcPr>
            <w:tcW w:w="3629" w:type="dxa"/>
            <w:shd w:val="clear" w:color="auto" w:fill="auto"/>
          </w:tcPr>
          <w:p w14:paraId="2C14A55F" w14:textId="77777777" w:rsidR="00213D44" w:rsidRPr="00B452B3" w:rsidRDefault="00213D44" w:rsidP="00213D44">
            <w:pPr>
              <w:ind w:left="113"/>
              <w:rPr>
                <w:rFonts w:eastAsiaTheme="majorEastAsia" w:cstheme="majorBidi"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sz w:val="18"/>
                <w:szCs w:val="18"/>
              </w:rPr>
              <w:t xml:space="preserve">ze świadczeń społecznych </w:t>
            </w:r>
          </w:p>
        </w:tc>
        <w:tc>
          <w:tcPr>
            <w:tcW w:w="1474" w:type="dxa"/>
            <w:shd w:val="clear" w:color="auto" w:fill="auto"/>
          </w:tcPr>
          <w:p w14:paraId="2F18F90A" w14:textId="77777777" w:rsidR="00213D44" w:rsidRPr="00213D44" w:rsidRDefault="00213D44" w:rsidP="00213D44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213D44">
              <w:rPr>
                <w:sz w:val="18"/>
                <w:szCs w:val="18"/>
              </w:rPr>
              <w:t>920,03</w:t>
            </w:r>
          </w:p>
        </w:tc>
        <w:tc>
          <w:tcPr>
            <w:tcW w:w="1474" w:type="dxa"/>
            <w:shd w:val="clear" w:color="auto" w:fill="auto"/>
          </w:tcPr>
          <w:p w14:paraId="6C16D211" w14:textId="77777777" w:rsidR="00213D44" w:rsidRPr="00213D44" w:rsidRDefault="00213D44" w:rsidP="00213D4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213D44">
              <w:rPr>
                <w:sz w:val="18"/>
                <w:szCs w:val="18"/>
              </w:rPr>
              <w:t>996,26</w:t>
            </w:r>
          </w:p>
        </w:tc>
        <w:tc>
          <w:tcPr>
            <w:tcW w:w="1474" w:type="dxa"/>
            <w:shd w:val="clear" w:color="auto" w:fill="auto"/>
          </w:tcPr>
          <w:p w14:paraId="4285C36C" w14:textId="77777777" w:rsidR="00213D44" w:rsidRPr="00213D44" w:rsidRDefault="00213D44" w:rsidP="00213D4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213D44">
              <w:rPr>
                <w:sz w:val="18"/>
                <w:szCs w:val="18"/>
              </w:rPr>
              <w:t>1055,84</w:t>
            </w:r>
          </w:p>
        </w:tc>
      </w:tr>
      <w:tr w:rsidR="00213D44" w:rsidRPr="00B452B3" w14:paraId="02C36675" w14:textId="77777777" w:rsidTr="0078275C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</w:tcPr>
          <w:p w14:paraId="3BFD9570" w14:textId="77777777" w:rsidR="00213D44" w:rsidRPr="00B452B3" w:rsidRDefault="00213D44" w:rsidP="00213D44">
            <w:pPr>
              <w:rPr>
                <w:rFonts w:eastAsiaTheme="majorEastAsia" w:cstheme="majorBidi"/>
                <w:b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b/>
                <w:sz w:val="18"/>
                <w:szCs w:val="18"/>
              </w:rPr>
              <w:t xml:space="preserve">W tym dochód do dyspozycji 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14:paraId="0A5AC3FB" w14:textId="4D0AD360" w:rsidR="00213D44" w:rsidRPr="000D6EC7" w:rsidRDefault="00213D44" w:rsidP="00213D44">
            <w:pPr>
              <w:jc w:val="right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0D6EC7">
              <w:rPr>
                <w:b/>
                <w:sz w:val="18"/>
                <w:szCs w:val="18"/>
              </w:rPr>
              <w:t>2465,21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14:paraId="571D22F0" w14:textId="7B813A4F" w:rsidR="00213D44" w:rsidRPr="000D6EC7" w:rsidRDefault="00213D44" w:rsidP="00213D44">
            <w:pPr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 w:rsidRPr="000D6EC7">
              <w:rPr>
                <w:b/>
                <w:sz w:val="18"/>
                <w:szCs w:val="18"/>
              </w:rPr>
              <w:t>2816,04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14:paraId="13D23838" w14:textId="44173FCD" w:rsidR="00213D44" w:rsidRPr="000D6EC7" w:rsidRDefault="00213D44" w:rsidP="00213D44">
            <w:pPr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 w:rsidRPr="000D6EC7">
              <w:rPr>
                <w:b/>
                <w:sz w:val="18"/>
                <w:szCs w:val="18"/>
              </w:rPr>
              <w:t>3428,50</w:t>
            </w:r>
          </w:p>
        </w:tc>
      </w:tr>
    </w:tbl>
    <w:p w14:paraId="1D3E4D21" w14:textId="65FFBB04" w:rsidR="00A350C9" w:rsidRPr="008E69EC" w:rsidRDefault="004A7341" w:rsidP="00A769A0">
      <w:pPr>
        <w:pStyle w:val="3Tekst"/>
        <w:spacing w:before="360"/>
        <w:rPr>
          <w:lang w:eastAsia="pl-PL"/>
        </w:rPr>
      </w:pPr>
      <w:r w:rsidRPr="00A8629D">
        <w:rPr>
          <w:rFonts w:cs="Calibri"/>
          <w:noProof/>
          <w:sz w:val="14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495ABBD" wp14:editId="753231D3">
                <wp:simplePos x="0" y="0"/>
                <wp:positionH relativeFrom="page">
                  <wp:posOffset>5669280</wp:posOffset>
                </wp:positionH>
                <wp:positionV relativeFrom="paragraph">
                  <wp:posOffset>2653030</wp:posOffset>
                </wp:positionV>
                <wp:extent cx="1783080" cy="802800"/>
                <wp:effectExtent l="0" t="0" r="0" b="0"/>
                <wp:wrapNone/>
                <wp:docPr id="7" name="Pole tekstowe 7" descr="Przeciętne miesięczne wydatki gospodarstwa domowego &#10;na 1 osobę były o 7,2% niższe od średnich wydatków w kraju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3080" cy="80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45CFE6" w14:textId="77777777" w:rsidR="00C122F7" w:rsidRDefault="00C122F7" w:rsidP="004E17BF">
                            <w:pPr>
                              <w:pStyle w:val="tekstniebieskizprawej"/>
                            </w:pPr>
                            <w:r>
                              <w:t xml:space="preserve">Przeciętne miesięczne wydatki gospodarstwa domowego </w:t>
                            </w:r>
                          </w:p>
                          <w:p w14:paraId="51457C73" w14:textId="77777777" w:rsidR="00C122F7" w:rsidRPr="000E09CC" w:rsidRDefault="00C122F7" w:rsidP="004E17BF">
                            <w:pPr>
                              <w:pStyle w:val="tekstniebieskizprawej"/>
                            </w:pPr>
                            <w:r>
                              <w:t xml:space="preserve">na 1 osobę były </w:t>
                            </w:r>
                            <w:r w:rsidR="003C6CB8">
                              <w:t xml:space="preserve">o 7,2% </w:t>
                            </w:r>
                            <w:r>
                              <w:t xml:space="preserve">niższe </w:t>
                            </w:r>
                            <w:r>
                              <w:br/>
                              <w:t>od średnich wydatków w kraju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5ABBD" id="Pole tekstowe 7" o:spid="_x0000_s1028" type="#_x0000_t202" alt="Przeciętne miesięczne wydatki gospodarstwa domowego &#10;na 1 osobę były o 7,2% niższe od średnich wydatków w kraju&#10;" style="position:absolute;margin-left:446.4pt;margin-top:208.9pt;width:140.4pt;height:63.2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" filled="f" stroked="f" strokeweight=".5pt">
                <v:textbox inset="2.5mm,1mm,2.5mm,1mm">
                  <w:txbxContent>
                    <w:p w14:paraId="4045CFE6" w14:textId="77777777" w:rsidR="00C122F7" w:rsidRDefault="00C122F7" w:rsidP="004E17BF">
                      <w:pPr>
                        <w:pStyle w:val="tekstniebieskizprawej"/>
                      </w:pPr>
                      <w:r>
                        <w:t xml:space="preserve">Przeciętne miesięczne wydatki gospodarstwa domowego </w:t>
                      </w:r>
                    </w:p>
                    <w:p w14:paraId="51457C73" w14:textId="77777777" w:rsidR="00C122F7" w:rsidRPr="000E09CC" w:rsidRDefault="00C122F7" w:rsidP="004E17BF">
                      <w:pPr>
                        <w:pStyle w:val="tekstniebieskizprawej"/>
                      </w:pPr>
                      <w:r>
                        <w:t xml:space="preserve">na 1 osobę były </w:t>
                      </w:r>
                      <w:r w:rsidR="003C6CB8">
                        <w:t xml:space="preserve">o 7,2% </w:t>
                      </w:r>
                      <w:r>
                        <w:t xml:space="preserve">niższe </w:t>
                      </w:r>
                      <w:r>
                        <w:br/>
                        <w:t>od średnich wydatków w kraju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52B3" w:rsidRPr="00A8629D">
        <w:rPr>
          <w:lang w:eastAsia="pl-PL"/>
        </w:rPr>
        <w:t xml:space="preserve">Przeciętne miesięczne wydatki gospodarstwa domowego na 1 osobę w województwie opolskim </w:t>
      </w:r>
      <w:r w:rsidR="00DE5F36" w:rsidRPr="00A8629D">
        <w:rPr>
          <w:lang w:eastAsia="pl-PL"/>
        </w:rPr>
        <w:t>w 2025</w:t>
      </w:r>
      <w:r w:rsidR="00B452B3" w:rsidRPr="00A8629D">
        <w:rPr>
          <w:lang w:eastAsia="pl-PL"/>
        </w:rPr>
        <w:t xml:space="preserve"> r. osiągnęły wartość </w:t>
      </w:r>
      <w:r w:rsidR="00C06E7F" w:rsidRPr="00A8629D">
        <w:rPr>
          <w:lang w:eastAsia="pl-PL"/>
        </w:rPr>
        <w:t>1869,76</w:t>
      </w:r>
      <w:r w:rsidR="00B452B3" w:rsidRPr="00A8629D">
        <w:rPr>
          <w:lang w:eastAsia="pl-PL"/>
        </w:rPr>
        <w:t xml:space="preserve"> zł i </w:t>
      </w:r>
      <w:r w:rsidR="00F30F7E" w:rsidRPr="00A8629D">
        <w:rPr>
          <w:lang w:eastAsia="pl-PL"/>
        </w:rPr>
        <w:t xml:space="preserve">w porównaniu z poprzednim rokiem </w:t>
      </w:r>
      <w:r w:rsidR="008F7553">
        <w:rPr>
          <w:lang w:eastAsia="pl-PL"/>
        </w:rPr>
        <w:br/>
      </w:r>
      <w:r w:rsidR="00B452B3" w:rsidRPr="00A8629D">
        <w:rPr>
          <w:lang w:eastAsia="pl-PL"/>
        </w:rPr>
        <w:t xml:space="preserve">były nominalnie </w:t>
      </w:r>
      <w:r w:rsidR="00256F85" w:rsidRPr="00A8629D">
        <w:rPr>
          <w:lang w:eastAsia="pl-PL"/>
        </w:rPr>
        <w:t xml:space="preserve">niższe </w:t>
      </w:r>
      <w:r w:rsidR="00B452B3" w:rsidRPr="00A8629D">
        <w:rPr>
          <w:lang w:eastAsia="pl-PL"/>
        </w:rPr>
        <w:t xml:space="preserve">o </w:t>
      </w:r>
      <w:r w:rsidR="00C06E7F" w:rsidRPr="00A8629D">
        <w:rPr>
          <w:lang w:eastAsia="pl-PL"/>
        </w:rPr>
        <w:t>1,0</w:t>
      </w:r>
      <w:r w:rsidR="0065122A">
        <w:rPr>
          <w:lang w:eastAsia="pl-PL"/>
        </w:rPr>
        <w:t xml:space="preserve">% </w:t>
      </w:r>
      <w:r w:rsidR="00B452B3" w:rsidRPr="00A8629D">
        <w:rPr>
          <w:lang w:eastAsia="pl-PL"/>
        </w:rPr>
        <w:t xml:space="preserve">(w kraju </w:t>
      </w:r>
      <w:r w:rsidR="00C06E7F" w:rsidRPr="00A8629D">
        <w:rPr>
          <w:lang w:eastAsia="pl-PL"/>
        </w:rPr>
        <w:t>wyższe</w:t>
      </w:r>
      <w:r w:rsidR="00256F85">
        <w:rPr>
          <w:lang w:eastAsia="pl-PL"/>
        </w:rPr>
        <w:t xml:space="preserve"> </w:t>
      </w:r>
      <w:r w:rsidR="00B452B3" w:rsidRPr="00A8629D">
        <w:rPr>
          <w:lang w:eastAsia="pl-PL"/>
        </w:rPr>
        <w:t xml:space="preserve">o </w:t>
      </w:r>
      <w:r w:rsidR="00256F85">
        <w:rPr>
          <w:lang w:eastAsia="pl-PL"/>
        </w:rPr>
        <w:t>7,</w:t>
      </w:r>
      <w:r w:rsidR="003C6CB8">
        <w:rPr>
          <w:lang w:eastAsia="pl-PL"/>
        </w:rPr>
        <w:t>3</w:t>
      </w:r>
      <w:r w:rsidR="00256F85">
        <w:rPr>
          <w:lang w:eastAsia="pl-PL"/>
        </w:rPr>
        <w:t xml:space="preserve">%). </w:t>
      </w:r>
      <w:r w:rsidR="00A350C9" w:rsidRPr="00A8629D">
        <w:t xml:space="preserve">Wskaźnik przeciętnych miesięcznych wydatków na 1 osobę w gospodarstwach domowych </w:t>
      </w:r>
      <w:r w:rsidR="00A350C9" w:rsidRPr="008E69EC">
        <w:t xml:space="preserve">w stosunku do średniej krajowej wynosił </w:t>
      </w:r>
      <w:r w:rsidR="00DE5F36" w:rsidRPr="008E69EC">
        <w:t>92,8</w:t>
      </w:r>
      <w:r w:rsidR="00A350C9" w:rsidRPr="008E69EC">
        <w:t xml:space="preserve">% i pod tym względem województwo opolskie zajmowało </w:t>
      </w:r>
      <w:r w:rsidR="00DE5F36" w:rsidRPr="008E69EC">
        <w:t>11</w:t>
      </w:r>
      <w:r w:rsidR="00576B90">
        <w:t>.</w:t>
      </w:r>
      <w:r w:rsidR="004C7DD3">
        <w:t xml:space="preserve"> lokatę w kraju</w:t>
      </w:r>
      <w:r w:rsidR="00DE5F36" w:rsidRPr="008E69EC">
        <w:t xml:space="preserve"> (najwyższy wskaźnik</w:t>
      </w:r>
      <w:r w:rsidR="00B10588">
        <w:t>, tj. 114,3%</w:t>
      </w:r>
      <w:r w:rsidR="00DE5F36" w:rsidRPr="008E69EC">
        <w:t xml:space="preserve"> odnotowano</w:t>
      </w:r>
      <w:r w:rsidR="00B10588">
        <w:t xml:space="preserve"> dla województwa dolnośląskiego</w:t>
      </w:r>
      <w:r w:rsidR="00DE5F36" w:rsidRPr="008E69EC">
        <w:t>).</w:t>
      </w:r>
    </w:p>
    <w:p w14:paraId="7A21AE6C" w14:textId="6A537C1F" w:rsidR="00332B72" w:rsidRPr="00B66566" w:rsidRDefault="00332B72" w:rsidP="004A4055">
      <w:pPr>
        <w:pStyle w:val="TablicaWykres-tytu"/>
        <w:spacing w:before="360" w:line="240" w:lineRule="auto"/>
      </w:pPr>
      <w:r w:rsidRPr="00B66566">
        <w:rPr>
          <w:lang w:eastAsia="pl-PL"/>
        </w:rPr>
        <w:t xml:space="preserve">Wykres </w:t>
      </w:r>
      <w:r w:rsidR="007629B9" w:rsidRPr="00B66566">
        <w:rPr>
          <w:lang w:eastAsia="pl-PL"/>
        </w:rPr>
        <w:t>1</w:t>
      </w:r>
      <w:r w:rsidRPr="00B66566">
        <w:rPr>
          <w:lang w:eastAsia="pl-PL"/>
        </w:rPr>
        <w:t>.</w:t>
      </w:r>
      <w:r w:rsidRPr="00B66566">
        <w:rPr>
          <w:lang w:eastAsia="pl-PL"/>
        </w:rPr>
        <w:tab/>
      </w:r>
      <w:r w:rsidRPr="00B66566">
        <w:t xml:space="preserve">Przeciętne miesięczne </w:t>
      </w:r>
      <w:r w:rsidR="00DF038C" w:rsidRPr="00B66566">
        <w:t xml:space="preserve">dochody i </w:t>
      </w:r>
      <w:r w:rsidRPr="00B66566">
        <w:t>wyda</w:t>
      </w:r>
      <w:r w:rsidR="0030478E" w:rsidRPr="00B66566">
        <w:t xml:space="preserve">tki na 1 osobę w gospodarstwach </w:t>
      </w:r>
      <w:r w:rsidR="001555C8" w:rsidRPr="00B66566">
        <w:br/>
      </w:r>
      <w:r w:rsidR="001555C8" w:rsidRPr="00B66566">
        <w:tab/>
      </w:r>
      <w:r w:rsidRPr="00B66566">
        <w:t xml:space="preserve">domowych </w:t>
      </w:r>
    </w:p>
    <w:p w14:paraId="792D685B" w14:textId="78C6E716" w:rsidR="00451328" w:rsidRDefault="00AD65CE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  <w:r>
        <w:rPr>
          <w:rFonts w:cs="Calibri"/>
          <w:noProof/>
          <w:sz w:val="14"/>
          <w:szCs w:val="16"/>
          <w:lang w:eastAsia="pl-PL"/>
        </w:rPr>
        <w:drawing>
          <wp:anchor distT="0" distB="0" distL="114300" distR="114300" simplePos="0" relativeHeight="251698176" behindDoc="1" locked="0" layoutInCell="1" allowOverlap="1" wp14:anchorId="6E73F9D4" wp14:editId="20ED5A9A">
            <wp:simplePos x="0" y="0"/>
            <wp:positionH relativeFrom="column">
              <wp:posOffset>360045</wp:posOffset>
            </wp:positionH>
            <wp:positionV relativeFrom="paragraph">
              <wp:posOffset>73025</wp:posOffset>
            </wp:positionV>
            <wp:extent cx="4503600" cy="1623600"/>
            <wp:effectExtent l="0" t="0" r="0" b="0"/>
            <wp:wrapNone/>
            <wp:docPr id="13" name="Obraz 13" descr="Na wykresie kolumnowym zaprezentowano przeciętne miesięczne dochody i wydatki na 1 osobę w gospodarstwach domowych w latach 2024-2025 w województwie opolskim i w Pol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Na wykresie kolumnowym zaprezentowano przeciętne miesięczne dochody i wydatki na 1 osobę w gospodarstwach domowych w latach 2024-2025 w województwie opolskim i w Pols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600" cy="16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BE2"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4BD6BB1" wp14:editId="2D4233D2">
                <wp:simplePos x="0" y="0"/>
                <wp:positionH relativeFrom="margin">
                  <wp:posOffset>1372870</wp:posOffset>
                </wp:positionH>
                <wp:positionV relativeFrom="paragraph">
                  <wp:posOffset>1807210</wp:posOffset>
                </wp:positionV>
                <wp:extent cx="2315845" cy="143510"/>
                <wp:effectExtent l="0" t="0" r="8890" b="0"/>
                <wp:wrapNone/>
                <wp:docPr id="40" name="Grupa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5845" cy="143510"/>
                          <a:chOff x="0" y="0"/>
                          <a:chExt cx="2315923" cy="144000"/>
                        </a:xfrm>
                      </wpg:grpSpPr>
                      <wps:wsp>
                        <wps:cNvPr id="4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709C75F" w14:textId="77777777" w:rsidR="00F82BE2" w:rsidRDefault="00F82BE2" w:rsidP="00F82BE2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63" name="Grupa 63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449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4BD6BB1" id="Grupa 40" o:spid="_x0000_s1029" style="position:absolute;margin-left:108.1pt;margin-top:142.3pt;width:182.35pt;height:11.3pt;z-index:251676672;mso-position-horizontal-relative:margin" coordsize="2315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">
                <v:shape id="Text Box 3" o:spid="_x0000_s1030" type="#_x0000_t202" style="position:absolute;left:2999;width:201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7709C75F" w14:textId="77777777" w:rsidR="00F82BE2" w:rsidRDefault="00F82BE2" w:rsidP="00F82BE2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63" o:spid="_x0000_s1031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rect id="Rectangle 13" o:spid="_x0000_s1032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" fillcolor="#001d77" stroked="f" strokeweight=".25pt"/>
                  <v:rect id="Rectangle 14" o:spid="_x0000_s1033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" fillcolor="#a5a5a5 [2092]" stroked="f" strokeweight=".25pt"/>
                </v:group>
                <w10:wrap anchorx="margin"/>
              </v:group>
            </w:pict>
          </mc:Fallback>
        </mc:AlternateContent>
      </w:r>
    </w:p>
    <w:p w14:paraId="5E096677" w14:textId="406DA40E" w:rsidR="00332B72" w:rsidRPr="008E3F99" w:rsidRDefault="00332B72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9ACC35D" w14:textId="42DF0D64" w:rsid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63CFA258" w14:textId="4C4D40C9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F9408D3" w14:textId="0BC4123A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5D234DFC" w14:textId="1F1FF142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E739364" w14:textId="776630B6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2EA2AD0" w14:textId="598ED442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C792BFB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F98FB6D" w14:textId="489F845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AF243C3" w14:textId="21944D96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B1E6E66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697E21BC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6E10B9B" w14:textId="0A352FF1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286F8C6" w14:textId="656D5DA3" w:rsidR="00332B72" w:rsidRPr="008E3F99" w:rsidRDefault="00332B72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F029800" w14:textId="77777777" w:rsidR="00557C24" w:rsidRDefault="00557C24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18E0A33" w14:textId="088804C5" w:rsidR="00332B72" w:rsidRPr="008C65DE" w:rsidRDefault="007A400F" w:rsidP="00A769A0">
      <w:pPr>
        <w:pStyle w:val="3Tekst"/>
        <w:spacing w:before="360"/>
        <w:rPr>
          <w:lang w:eastAsia="pl-PL"/>
        </w:rPr>
      </w:pPr>
      <w:r w:rsidRPr="008C65DE">
        <w:rPr>
          <w:rFonts w:cs="Calibri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4D6882B" wp14:editId="548D57ED">
                <wp:simplePos x="0" y="0"/>
                <wp:positionH relativeFrom="column">
                  <wp:posOffset>5228590</wp:posOffset>
                </wp:positionH>
                <wp:positionV relativeFrom="paragraph">
                  <wp:posOffset>157480</wp:posOffset>
                </wp:positionV>
                <wp:extent cx="1872000" cy="828000"/>
                <wp:effectExtent l="0" t="0" r="0" b="0"/>
                <wp:wrapNone/>
                <wp:docPr id="455" name="Pole tekstowe 455" descr="W strukturze wydatków gospodarstw domowych najwyższy udział miały wydatki na żywność i napoje bezalkoholowe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82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E3BAE9" w14:textId="77777777" w:rsidR="00C122F7" w:rsidRDefault="00C122F7" w:rsidP="00332B72">
                            <w:pPr>
                              <w:spacing w:before="0" w:after="0"/>
                            </w:pP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>W strukturze wydatków gospo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softHyphen/>
                            </w: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>darstw domowych najwyższy udział miały wydatki na żywność i napoje bezalkoholowe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6882B" id="Pole tekstowe 455" o:spid="_x0000_s1034" type="#_x0000_t202" alt="W strukturze wydatków gospodarstw domowych najwyższy udział miały wydatki na żywność i napoje bezalkoholowe&#10;" style="position:absolute;margin-left:411.7pt;margin-top:12.4pt;width:147.4pt;height:65.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" filled="f" stroked="f" strokeweight=".5pt">
                <v:textbox inset="2.5mm,1mm,2.5mm,1mm">
                  <w:txbxContent>
                    <w:p w14:paraId="6AE3BAE9" w14:textId="77777777" w:rsidR="00C122F7" w:rsidRDefault="00C122F7" w:rsidP="00332B72">
                      <w:pPr>
                        <w:spacing w:before="0" w:after="0"/>
                      </w:pP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>W strukturze wydatków gospo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softHyphen/>
                      </w: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>darstw domowych najwyższy udział miały wydatki na żywność i napoje bezalkoholowe</w:t>
                      </w:r>
                    </w:p>
                  </w:txbxContent>
                </v:textbox>
              </v:shape>
            </w:pict>
          </mc:Fallback>
        </mc:AlternateContent>
      </w:r>
      <w:r w:rsidR="004A4749" w:rsidRPr="008C65DE">
        <w:rPr>
          <w:lang w:eastAsia="pl-PL"/>
        </w:rPr>
        <w:t>W 2025</w:t>
      </w:r>
      <w:r w:rsidR="00E076B1" w:rsidRPr="008C65DE">
        <w:rPr>
          <w:lang w:eastAsia="pl-PL"/>
        </w:rPr>
        <w:t xml:space="preserve"> r. gospodarstwa domowe przeznaczały </w:t>
      </w:r>
      <w:r w:rsidR="001C16B9" w:rsidRPr="008C65DE">
        <w:rPr>
          <w:lang w:eastAsia="pl-PL"/>
        </w:rPr>
        <w:t>96,0</w:t>
      </w:r>
      <w:r w:rsidR="00E076B1" w:rsidRPr="008C65DE">
        <w:rPr>
          <w:lang w:eastAsia="pl-PL"/>
        </w:rPr>
        <w:t xml:space="preserve">% wszystkich swoich wydatków na zakup towarów i usług konsumpcyjnych (w </w:t>
      </w:r>
      <w:r w:rsidR="001C16B9" w:rsidRPr="008C65DE">
        <w:rPr>
          <w:lang w:eastAsia="pl-PL"/>
        </w:rPr>
        <w:t>kraju – 96,4</w:t>
      </w:r>
      <w:r w:rsidR="00E076B1" w:rsidRPr="008C65DE">
        <w:rPr>
          <w:lang w:eastAsia="pl-PL"/>
        </w:rPr>
        <w:t>%).</w:t>
      </w:r>
      <w:r w:rsidR="000B32BC" w:rsidRPr="008C65DE">
        <w:rPr>
          <w:lang w:eastAsia="pl-PL"/>
        </w:rPr>
        <w:t xml:space="preserve"> </w:t>
      </w:r>
      <w:r w:rsidR="00332B72" w:rsidRPr="008C65DE">
        <w:rPr>
          <w:lang w:eastAsia="pl-PL"/>
        </w:rPr>
        <w:t xml:space="preserve">Podobnie jak </w:t>
      </w:r>
      <w:r w:rsidR="00344E51" w:rsidRPr="008C65DE">
        <w:rPr>
          <w:lang w:eastAsia="pl-PL"/>
        </w:rPr>
        <w:t xml:space="preserve">przed rokiem </w:t>
      </w:r>
      <w:r w:rsidR="00332B72" w:rsidRPr="008C65DE">
        <w:rPr>
          <w:lang w:eastAsia="pl-PL"/>
        </w:rPr>
        <w:t>najwyższy udział w strukturze wydatków ogółem gospodarstw domowych miały wydatki na</w:t>
      </w:r>
      <w:r w:rsidR="00270384" w:rsidRPr="008C65DE">
        <w:rPr>
          <w:lang w:eastAsia="pl-PL"/>
        </w:rPr>
        <w:t xml:space="preserve"> </w:t>
      </w:r>
      <w:r w:rsidR="00332B72" w:rsidRPr="008C65DE">
        <w:rPr>
          <w:lang w:eastAsia="pl-PL"/>
        </w:rPr>
        <w:t xml:space="preserve">żywność </w:t>
      </w:r>
      <w:r w:rsidR="00FA7CEE" w:rsidRPr="008C65DE">
        <w:rPr>
          <w:lang w:eastAsia="pl-PL"/>
        </w:rPr>
        <w:br/>
      </w:r>
      <w:r w:rsidR="00332B72" w:rsidRPr="008C65DE">
        <w:rPr>
          <w:lang w:eastAsia="pl-PL"/>
        </w:rPr>
        <w:t xml:space="preserve">i napoje bezalkoholowe – </w:t>
      </w:r>
      <w:r w:rsidR="001A6485" w:rsidRPr="008C65DE">
        <w:rPr>
          <w:lang w:eastAsia="pl-PL"/>
        </w:rPr>
        <w:t>26,</w:t>
      </w:r>
      <w:r w:rsidR="001C16B9" w:rsidRPr="008C65DE">
        <w:rPr>
          <w:lang w:eastAsia="pl-PL"/>
        </w:rPr>
        <w:t>9</w:t>
      </w:r>
      <w:r w:rsidR="00332B72" w:rsidRPr="008C65DE">
        <w:rPr>
          <w:lang w:eastAsia="pl-PL"/>
        </w:rPr>
        <w:t xml:space="preserve">% (w kraju – </w:t>
      </w:r>
      <w:r w:rsidR="001C16B9" w:rsidRPr="008C65DE">
        <w:rPr>
          <w:lang w:eastAsia="pl-PL"/>
        </w:rPr>
        <w:t>25,1</w:t>
      </w:r>
      <w:r w:rsidR="00332B72" w:rsidRPr="008C65DE">
        <w:rPr>
          <w:lang w:eastAsia="pl-PL"/>
        </w:rPr>
        <w:t>%). Kolejną znaczącą grupą wydatków były opłaty ponoszone przez gospodarstwa z tytułu użytkowania mieszkania lub</w:t>
      </w:r>
      <w:r w:rsidR="00270384" w:rsidRPr="008C65DE">
        <w:rPr>
          <w:lang w:eastAsia="pl-PL"/>
        </w:rPr>
        <w:t xml:space="preserve"> </w:t>
      </w:r>
      <w:r w:rsidR="00332B72" w:rsidRPr="008C65DE">
        <w:rPr>
          <w:lang w:eastAsia="pl-PL"/>
        </w:rPr>
        <w:t xml:space="preserve">domu </w:t>
      </w:r>
      <w:r w:rsidR="00FA7CEE" w:rsidRPr="008C65DE">
        <w:rPr>
          <w:lang w:eastAsia="pl-PL"/>
        </w:rPr>
        <w:br/>
      </w:r>
      <w:r w:rsidR="00332B72" w:rsidRPr="008C65DE">
        <w:rPr>
          <w:lang w:eastAsia="pl-PL"/>
        </w:rPr>
        <w:lastRenderedPageBreak/>
        <w:t xml:space="preserve">i za korzystanie z nośników energii – </w:t>
      </w:r>
      <w:r w:rsidR="001C16B9" w:rsidRPr="008C65DE">
        <w:rPr>
          <w:lang w:eastAsia="pl-PL"/>
        </w:rPr>
        <w:t>17,2</w:t>
      </w:r>
      <w:r w:rsidR="00332B72" w:rsidRPr="008C65DE">
        <w:rPr>
          <w:lang w:eastAsia="pl-PL"/>
        </w:rPr>
        <w:t xml:space="preserve">% (w kraju – </w:t>
      </w:r>
      <w:r w:rsidR="001C16B9" w:rsidRPr="008C65DE">
        <w:rPr>
          <w:lang w:eastAsia="pl-PL"/>
        </w:rPr>
        <w:t>19,4</w:t>
      </w:r>
      <w:r w:rsidR="00332B72" w:rsidRPr="008C65DE">
        <w:rPr>
          <w:lang w:eastAsia="pl-PL"/>
        </w:rPr>
        <w:t xml:space="preserve">%), a w dalszej kolejności wydatki na transport, które stanowiły </w:t>
      </w:r>
      <w:r w:rsidR="001C16B9" w:rsidRPr="008C65DE">
        <w:rPr>
          <w:lang w:eastAsia="pl-PL"/>
        </w:rPr>
        <w:t>8,0</w:t>
      </w:r>
      <w:r w:rsidR="00332B72" w:rsidRPr="008C65DE">
        <w:rPr>
          <w:lang w:eastAsia="pl-PL"/>
        </w:rPr>
        <w:t>% (w k</w:t>
      </w:r>
      <w:r w:rsidR="00913635" w:rsidRPr="008C65DE">
        <w:rPr>
          <w:lang w:eastAsia="pl-PL"/>
        </w:rPr>
        <w:t xml:space="preserve">raju – </w:t>
      </w:r>
      <w:r w:rsidR="001C16B9" w:rsidRPr="008C65DE">
        <w:rPr>
          <w:lang w:eastAsia="pl-PL"/>
        </w:rPr>
        <w:t>9,8</w:t>
      </w:r>
      <w:r w:rsidR="00913635" w:rsidRPr="008C65DE">
        <w:rPr>
          <w:lang w:eastAsia="pl-PL"/>
        </w:rPr>
        <w:t xml:space="preserve">%). </w:t>
      </w:r>
      <w:r w:rsidR="004E2D03" w:rsidRPr="008C65DE">
        <w:rPr>
          <w:lang w:eastAsia="pl-PL"/>
        </w:rPr>
        <w:t>Najmniej środków finansowych, zarówno w województwie jak i w kraju, gospoda</w:t>
      </w:r>
      <w:r w:rsidR="00667752" w:rsidRPr="008C65DE">
        <w:rPr>
          <w:lang w:eastAsia="pl-PL"/>
        </w:rPr>
        <w:t>rstwa przeznaczyły na edukację.</w:t>
      </w:r>
      <w:r w:rsidR="004E2D03" w:rsidRPr="008C65DE">
        <w:rPr>
          <w:lang w:eastAsia="pl-PL"/>
        </w:rPr>
        <w:t xml:space="preserve"> </w:t>
      </w:r>
    </w:p>
    <w:p w14:paraId="112A03F9" w14:textId="77777777" w:rsidR="00332B72" w:rsidRPr="00332B72" w:rsidRDefault="00332B72" w:rsidP="00F8625B">
      <w:pPr>
        <w:pStyle w:val="TablicaWykres-tytu"/>
        <w:spacing w:line="240" w:lineRule="auto"/>
        <w:rPr>
          <w:rFonts w:cs="Arial"/>
          <w:lang w:eastAsia="pl-PL"/>
        </w:rPr>
      </w:pPr>
      <w:r w:rsidRPr="00085FE1">
        <w:rPr>
          <w:rFonts w:cs="Arial"/>
        </w:rPr>
        <w:t xml:space="preserve">Tablica </w:t>
      </w:r>
      <w:r w:rsidR="00D40AA5">
        <w:rPr>
          <w:rFonts w:cs="Arial"/>
        </w:rPr>
        <w:t>3</w:t>
      </w:r>
      <w:r w:rsidRPr="00085FE1">
        <w:rPr>
          <w:rFonts w:cs="Arial"/>
        </w:rPr>
        <w:t>.</w:t>
      </w:r>
      <w:r w:rsidRPr="00085FE1">
        <w:rPr>
          <w:rFonts w:cs="Arial"/>
        </w:rPr>
        <w:tab/>
      </w:r>
      <w:r w:rsidRPr="00085FE1">
        <w:t xml:space="preserve">Przeciętne </w:t>
      </w:r>
      <w:r w:rsidRPr="005C3C84">
        <w:t>miesięczne</w:t>
      </w:r>
      <w:r w:rsidRPr="00085FE1">
        <w:t xml:space="preserve"> wydatki </w:t>
      </w:r>
      <w:r w:rsidR="00DA02DD">
        <w:t xml:space="preserve">na towary i usługi konsumpcyjne </w:t>
      </w:r>
      <w:r w:rsidRPr="00085FE1">
        <w:t xml:space="preserve">na 1 osobę </w:t>
      </w:r>
      <w:r w:rsidR="00DA02DD">
        <w:br/>
      </w:r>
      <w:r w:rsidR="00DA02DD">
        <w:tab/>
      </w:r>
      <w:r w:rsidRPr="00085FE1">
        <w:t>w gospodarstwach domowych</w:t>
      </w:r>
    </w:p>
    <w:tbl>
      <w:tblPr>
        <w:tblpPr w:leftFromText="142" w:rightFromText="142" w:vertAnchor="text" w:horzAnchor="margin" w:tblpXSpec="center" w:tblpY="1"/>
        <w:tblW w:w="8051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Przeciętne miesięczne wydatki na towary i usługi konsumpcyjne na 1 osobę w gospodarstwach domowych"/>
      </w:tblPr>
      <w:tblGrid>
        <w:gridCol w:w="3629"/>
        <w:gridCol w:w="1474"/>
        <w:gridCol w:w="1474"/>
        <w:gridCol w:w="1474"/>
      </w:tblGrid>
      <w:tr w:rsidR="0078275C" w:rsidRPr="004E026B" w14:paraId="515FB497" w14:textId="77777777" w:rsidTr="00DE5F36"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3E718D6" w14:textId="77777777" w:rsidR="0078275C" w:rsidRPr="002545B8" w:rsidRDefault="0078275C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</w:pPr>
            <w:r w:rsidRPr="002545B8"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3B0981F" w14:textId="77777777" w:rsidR="0078275C" w:rsidRDefault="00256F85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rFonts w:eastAsiaTheme="majorEastAsia" w:cstheme="majorBidi"/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2024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8C89096" w14:textId="77777777" w:rsidR="0078275C" w:rsidRDefault="00256F85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rFonts w:eastAsiaTheme="majorEastAsia" w:cstheme="majorBidi"/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2025</w:t>
            </w:r>
          </w:p>
        </w:tc>
      </w:tr>
      <w:tr w:rsidR="0078275C" w:rsidRPr="004E026B" w14:paraId="55FE3A2A" w14:textId="77777777" w:rsidTr="00DE5F36">
        <w:tc>
          <w:tcPr>
            <w:tcW w:w="3629" w:type="dxa"/>
            <w:vMerge/>
            <w:shd w:val="clear" w:color="auto" w:fill="auto"/>
            <w:vAlign w:val="center"/>
          </w:tcPr>
          <w:p w14:paraId="5F9FE67C" w14:textId="77777777" w:rsidR="0078275C" w:rsidRPr="002545B8" w:rsidRDefault="0078275C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</w:pP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45A16E4" w14:textId="77777777" w:rsidR="0078275C" w:rsidRPr="004A76E4" w:rsidRDefault="0078275C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województwo opolskie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F2CD542" w14:textId="77777777" w:rsidR="0078275C" w:rsidRPr="004A76E4" w:rsidRDefault="0078275C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Polska</w:t>
            </w:r>
          </w:p>
        </w:tc>
      </w:tr>
      <w:tr w:rsidR="0078275C" w:rsidRPr="004E026B" w14:paraId="724877B0" w14:textId="77777777" w:rsidTr="00DE5F36">
        <w:tc>
          <w:tcPr>
            <w:tcW w:w="3629" w:type="dxa"/>
            <w:vMerge/>
            <w:shd w:val="clear" w:color="auto" w:fill="auto"/>
            <w:vAlign w:val="center"/>
          </w:tcPr>
          <w:p w14:paraId="150A3A66" w14:textId="77777777" w:rsidR="0078275C" w:rsidRPr="002545B8" w:rsidRDefault="0078275C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b/>
              </w:rPr>
            </w:pPr>
          </w:p>
        </w:tc>
        <w:tc>
          <w:tcPr>
            <w:tcW w:w="4422" w:type="dxa"/>
            <w:gridSpan w:val="3"/>
            <w:shd w:val="clear" w:color="auto" w:fill="auto"/>
            <w:vAlign w:val="center"/>
          </w:tcPr>
          <w:p w14:paraId="446F0610" w14:textId="77777777" w:rsidR="0078275C" w:rsidRPr="004A76E4" w:rsidRDefault="0078275C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w złotych</w:t>
            </w:r>
          </w:p>
        </w:tc>
      </w:tr>
      <w:tr w:rsidR="008E69EC" w:rsidRPr="002545B8" w14:paraId="2EF92213" w14:textId="77777777" w:rsidTr="0078275C">
        <w:tc>
          <w:tcPr>
            <w:tcW w:w="3629" w:type="dxa"/>
            <w:shd w:val="clear" w:color="auto" w:fill="auto"/>
          </w:tcPr>
          <w:p w14:paraId="6124A002" w14:textId="77777777" w:rsidR="008E69EC" w:rsidRPr="00324D0F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>
              <w:rPr>
                <w:b/>
              </w:rPr>
              <w:t>O G Ó Ł E M</w:t>
            </w:r>
            <w:r w:rsidRPr="00324D0F">
              <w:rPr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551B5D58" w14:textId="77777777" w:rsidR="008E69EC" w:rsidRPr="005908B5" w:rsidRDefault="008E69EC" w:rsidP="00F8625B">
            <w:pPr>
              <w:jc w:val="right"/>
              <w:rPr>
                <w:b/>
                <w:sz w:val="18"/>
                <w:szCs w:val="18"/>
              </w:rPr>
            </w:pPr>
            <w:r w:rsidRPr="005908B5">
              <w:rPr>
                <w:b/>
                <w:sz w:val="18"/>
                <w:szCs w:val="18"/>
              </w:rPr>
              <w:t>1816,47</w:t>
            </w:r>
          </w:p>
        </w:tc>
        <w:tc>
          <w:tcPr>
            <w:tcW w:w="1474" w:type="dxa"/>
          </w:tcPr>
          <w:p w14:paraId="15D8D309" w14:textId="77777777" w:rsidR="008E69EC" w:rsidRPr="005908B5" w:rsidRDefault="008E69EC" w:rsidP="00F8625B">
            <w:pPr>
              <w:jc w:val="right"/>
              <w:rPr>
                <w:b/>
                <w:sz w:val="18"/>
                <w:szCs w:val="18"/>
              </w:rPr>
            </w:pPr>
            <w:r w:rsidRPr="005908B5">
              <w:rPr>
                <w:b/>
                <w:sz w:val="18"/>
                <w:szCs w:val="18"/>
              </w:rPr>
              <w:t>1795,62</w:t>
            </w:r>
          </w:p>
        </w:tc>
        <w:tc>
          <w:tcPr>
            <w:tcW w:w="1474" w:type="dxa"/>
          </w:tcPr>
          <w:p w14:paraId="3A24C07C" w14:textId="77777777" w:rsidR="008E69EC" w:rsidRPr="005908B5" w:rsidRDefault="008E69EC" w:rsidP="00F8625B">
            <w:pPr>
              <w:jc w:val="right"/>
              <w:rPr>
                <w:b/>
                <w:sz w:val="18"/>
                <w:szCs w:val="18"/>
              </w:rPr>
            </w:pPr>
            <w:r w:rsidRPr="005908B5">
              <w:rPr>
                <w:b/>
                <w:sz w:val="18"/>
                <w:szCs w:val="18"/>
              </w:rPr>
              <w:t>1943,71</w:t>
            </w:r>
          </w:p>
        </w:tc>
      </w:tr>
      <w:tr w:rsidR="008E69EC" w:rsidRPr="004E026B" w14:paraId="7D794006" w14:textId="77777777" w:rsidTr="0078275C">
        <w:tc>
          <w:tcPr>
            <w:tcW w:w="3629" w:type="dxa"/>
            <w:shd w:val="clear" w:color="auto" w:fill="auto"/>
          </w:tcPr>
          <w:p w14:paraId="269D0241" w14:textId="77777777" w:rsidR="008E69EC" w:rsidRPr="00821B9C" w:rsidRDefault="008E69EC" w:rsidP="00F8625B">
            <w:pPr>
              <w:pStyle w:val="Tablica-wcicie"/>
              <w:spacing w:before="120" w:after="120"/>
            </w:pPr>
            <w:r w:rsidRPr="009F61A1">
              <w:t>w tym:</w:t>
            </w:r>
          </w:p>
        </w:tc>
        <w:tc>
          <w:tcPr>
            <w:tcW w:w="1474" w:type="dxa"/>
          </w:tcPr>
          <w:p w14:paraId="706C38CC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74" w:type="dxa"/>
          </w:tcPr>
          <w:p w14:paraId="02CBEB5D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74" w:type="dxa"/>
          </w:tcPr>
          <w:p w14:paraId="64110EFF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</w:p>
        </w:tc>
      </w:tr>
      <w:tr w:rsidR="008E69EC" w:rsidRPr="004E026B" w14:paraId="096431BD" w14:textId="77777777" w:rsidTr="0078275C">
        <w:tc>
          <w:tcPr>
            <w:tcW w:w="3629" w:type="dxa"/>
            <w:shd w:val="clear" w:color="auto" w:fill="auto"/>
          </w:tcPr>
          <w:p w14:paraId="2F9A32E5" w14:textId="77777777" w:rsidR="008E69EC" w:rsidRPr="008D5B8B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 xml:space="preserve">Żywność i napoje bezalkoholowe </w:t>
            </w:r>
          </w:p>
        </w:tc>
        <w:tc>
          <w:tcPr>
            <w:tcW w:w="1474" w:type="dxa"/>
          </w:tcPr>
          <w:p w14:paraId="499F59D3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490,34</w:t>
            </w:r>
          </w:p>
        </w:tc>
        <w:tc>
          <w:tcPr>
            <w:tcW w:w="1474" w:type="dxa"/>
          </w:tcPr>
          <w:p w14:paraId="0145DD4E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503,60</w:t>
            </w:r>
          </w:p>
        </w:tc>
        <w:tc>
          <w:tcPr>
            <w:tcW w:w="1474" w:type="dxa"/>
          </w:tcPr>
          <w:p w14:paraId="7047B128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506,78</w:t>
            </w:r>
          </w:p>
        </w:tc>
      </w:tr>
      <w:tr w:rsidR="008E69EC" w:rsidRPr="004E026B" w14:paraId="46C3E04A" w14:textId="77777777" w:rsidTr="0078275C">
        <w:tc>
          <w:tcPr>
            <w:tcW w:w="3629" w:type="dxa"/>
            <w:shd w:val="clear" w:color="auto" w:fill="auto"/>
          </w:tcPr>
          <w:p w14:paraId="63D4D562" w14:textId="77777777" w:rsidR="008E69EC" w:rsidRPr="008D5B8B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 xml:space="preserve">Napoje alkoholowe i wyroby tytoniowe </w:t>
            </w:r>
          </w:p>
        </w:tc>
        <w:tc>
          <w:tcPr>
            <w:tcW w:w="1474" w:type="dxa"/>
          </w:tcPr>
          <w:p w14:paraId="770AF381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53,03</w:t>
            </w:r>
          </w:p>
        </w:tc>
        <w:tc>
          <w:tcPr>
            <w:tcW w:w="1474" w:type="dxa"/>
          </w:tcPr>
          <w:p w14:paraId="7A2C9312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55,39</w:t>
            </w:r>
          </w:p>
        </w:tc>
        <w:tc>
          <w:tcPr>
            <w:tcW w:w="1474" w:type="dxa"/>
          </w:tcPr>
          <w:p w14:paraId="1B131972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48,95</w:t>
            </w:r>
          </w:p>
        </w:tc>
      </w:tr>
      <w:tr w:rsidR="008E69EC" w:rsidRPr="004E026B" w14:paraId="79642E16" w14:textId="77777777" w:rsidTr="0078275C">
        <w:tc>
          <w:tcPr>
            <w:tcW w:w="3629" w:type="dxa"/>
            <w:shd w:val="clear" w:color="auto" w:fill="auto"/>
          </w:tcPr>
          <w:p w14:paraId="6380415C" w14:textId="77777777" w:rsidR="008E69EC" w:rsidRPr="008D5B8B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 xml:space="preserve">Odzież i obuwie  </w:t>
            </w:r>
          </w:p>
        </w:tc>
        <w:tc>
          <w:tcPr>
            <w:tcW w:w="1474" w:type="dxa"/>
          </w:tcPr>
          <w:p w14:paraId="4A585564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65,68</w:t>
            </w:r>
          </w:p>
        </w:tc>
        <w:tc>
          <w:tcPr>
            <w:tcW w:w="1474" w:type="dxa"/>
          </w:tcPr>
          <w:p w14:paraId="39D0B78B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64,92</w:t>
            </w:r>
          </w:p>
        </w:tc>
        <w:tc>
          <w:tcPr>
            <w:tcW w:w="1474" w:type="dxa"/>
          </w:tcPr>
          <w:p w14:paraId="171E1DA6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72,46</w:t>
            </w:r>
          </w:p>
        </w:tc>
      </w:tr>
      <w:tr w:rsidR="008E69EC" w:rsidRPr="004E026B" w14:paraId="73B029D3" w14:textId="77777777" w:rsidTr="005908B5">
        <w:tc>
          <w:tcPr>
            <w:tcW w:w="3629" w:type="dxa"/>
            <w:shd w:val="clear" w:color="auto" w:fill="auto"/>
          </w:tcPr>
          <w:p w14:paraId="1348F875" w14:textId="77777777" w:rsidR="008E69EC" w:rsidRPr="008D5B8B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ind w:left="74" w:hanging="74"/>
            </w:pPr>
            <w:r w:rsidRPr="009F61A1">
              <w:t>Użytkowanie mieszkania lub domu</w:t>
            </w:r>
            <w:r>
              <w:t xml:space="preserve"> </w:t>
            </w:r>
            <w:r>
              <w:br/>
            </w:r>
            <w:r w:rsidRPr="009F61A1">
              <w:t xml:space="preserve">i nośniki energii </w:t>
            </w:r>
          </w:p>
        </w:tc>
        <w:tc>
          <w:tcPr>
            <w:tcW w:w="1474" w:type="dxa"/>
            <w:vAlign w:val="center"/>
          </w:tcPr>
          <w:p w14:paraId="71705AB8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309,52</w:t>
            </w:r>
          </w:p>
        </w:tc>
        <w:tc>
          <w:tcPr>
            <w:tcW w:w="1474" w:type="dxa"/>
            <w:vAlign w:val="center"/>
          </w:tcPr>
          <w:p w14:paraId="7E554A36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322,26</w:t>
            </w:r>
          </w:p>
        </w:tc>
        <w:tc>
          <w:tcPr>
            <w:tcW w:w="1474" w:type="dxa"/>
            <w:vAlign w:val="center"/>
          </w:tcPr>
          <w:p w14:paraId="290D061C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391,04</w:t>
            </w:r>
          </w:p>
        </w:tc>
      </w:tr>
      <w:tr w:rsidR="008E69EC" w:rsidRPr="004E026B" w14:paraId="03760A7A" w14:textId="77777777" w:rsidTr="005908B5">
        <w:tc>
          <w:tcPr>
            <w:tcW w:w="3629" w:type="dxa"/>
            <w:shd w:val="clear" w:color="auto" w:fill="auto"/>
          </w:tcPr>
          <w:p w14:paraId="484172B2" w14:textId="77777777" w:rsidR="008E69EC" w:rsidRPr="008D5B8B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ind w:left="74" w:hanging="74"/>
            </w:pPr>
            <w:r w:rsidRPr="009F61A1">
              <w:t>Wyp</w:t>
            </w:r>
            <w:r w:rsidRPr="009F61A1">
              <w:rPr>
                <w:spacing w:val="-2"/>
              </w:rPr>
              <w:t>o</w:t>
            </w:r>
            <w:r w:rsidRPr="009F61A1">
              <w:t>saż</w:t>
            </w:r>
            <w:r w:rsidRPr="009F61A1">
              <w:rPr>
                <w:spacing w:val="-2"/>
              </w:rPr>
              <w:t>e</w:t>
            </w:r>
            <w:r w:rsidRPr="009F61A1">
              <w:t>nie mi</w:t>
            </w:r>
            <w:r w:rsidRPr="009F61A1">
              <w:rPr>
                <w:spacing w:val="-2"/>
              </w:rPr>
              <w:t>e</w:t>
            </w:r>
            <w:r w:rsidRPr="009F61A1">
              <w:t>szk</w:t>
            </w:r>
            <w:r w:rsidRPr="009F61A1">
              <w:rPr>
                <w:spacing w:val="-2"/>
              </w:rPr>
              <w:t>an</w:t>
            </w:r>
            <w:r w:rsidRPr="009F61A1">
              <w:t>ia i pr</w:t>
            </w:r>
            <w:r w:rsidRPr="009F61A1">
              <w:rPr>
                <w:spacing w:val="-2"/>
              </w:rPr>
              <w:t>owad</w:t>
            </w:r>
            <w:r w:rsidRPr="009F61A1">
              <w:t xml:space="preserve">zenie gospodarstwa domowego </w:t>
            </w:r>
          </w:p>
        </w:tc>
        <w:tc>
          <w:tcPr>
            <w:tcW w:w="1474" w:type="dxa"/>
            <w:vAlign w:val="center"/>
          </w:tcPr>
          <w:p w14:paraId="11D9F800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100,79</w:t>
            </w:r>
          </w:p>
        </w:tc>
        <w:tc>
          <w:tcPr>
            <w:tcW w:w="1474" w:type="dxa"/>
            <w:vAlign w:val="center"/>
          </w:tcPr>
          <w:p w14:paraId="720BC99A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101,38</w:t>
            </w:r>
          </w:p>
        </w:tc>
        <w:tc>
          <w:tcPr>
            <w:tcW w:w="1474" w:type="dxa"/>
            <w:vAlign w:val="center"/>
          </w:tcPr>
          <w:p w14:paraId="4941FC3A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99,94</w:t>
            </w:r>
          </w:p>
        </w:tc>
      </w:tr>
      <w:tr w:rsidR="008E69EC" w:rsidRPr="004E026B" w14:paraId="1390E43F" w14:textId="77777777" w:rsidTr="0078275C">
        <w:tc>
          <w:tcPr>
            <w:tcW w:w="3629" w:type="dxa"/>
            <w:shd w:val="clear" w:color="auto" w:fill="auto"/>
          </w:tcPr>
          <w:p w14:paraId="627C8FC8" w14:textId="77777777" w:rsidR="008E69EC" w:rsidRPr="006276B8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</w:rPr>
            </w:pPr>
            <w:r w:rsidRPr="009F61A1">
              <w:t xml:space="preserve">Zdrowie </w:t>
            </w:r>
          </w:p>
        </w:tc>
        <w:tc>
          <w:tcPr>
            <w:tcW w:w="1474" w:type="dxa"/>
          </w:tcPr>
          <w:p w14:paraId="5FA4E4F7" w14:textId="77777777" w:rsidR="008E69EC" w:rsidRPr="00BD2687" w:rsidRDefault="008E69EC" w:rsidP="00F8625B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139,64</w:t>
            </w:r>
            <w:r>
              <w:rPr>
                <w:szCs w:val="19"/>
                <w:vertAlign w:val="superscript"/>
              </w:rPr>
              <w:t>b</w:t>
            </w:r>
          </w:p>
        </w:tc>
        <w:tc>
          <w:tcPr>
            <w:tcW w:w="1474" w:type="dxa"/>
          </w:tcPr>
          <w:p w14:paraId="53F0B47E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122,96</w:t>
            </w:r>
          </w:p>
        </w:tc>
        <w:tc>
          <w:tcPr>
            <w:tcW w:w="1474" w:type="dxa"/>
          </w:tcPr>
          <w:p w14:paraId="54491AAB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120,12</w:t>
            </w:r>
          </w:p>
        </w:tc>
      </w:tr>
      <w:tr w:rsidR="008E69EC" w:rsidRPr="00160984" w14:paraId="1DDE2463" w14:textId="77777777" w:rsidTr="0078275C">
        <w:tc>
          <w:tcPr>
            <w:tcW w:w="3629" w:type="dxa"/>
            <w:shd w:val="clear" w:color="auto" w:fill="auto"/>
          </w:tcPr>
          <w:p w14:paraId="3890FB5C" w14:textId="77777777" w:rsidR="008E69EC" w:rsidRPr="00160984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>
              <w:t>Transport</w:t>
            </w:r>
          </w:p>
        </w:tc>
        <w:tc>
          <w:tcPr>
            <w:tcW w:w="1474" w:type="dxa"/>
          </w:tcPr>
          <w:p w14:paraId="2D07D449" w14:textId="77777777" w:rsidR="008E69EC" w:rsidRPr="00BD2687" w:rsidRDefault="008E69EC" w:rsidP="00F8625B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181,56</w:t>
            </w:r>
            <w:r>
              <w:rPr>
                <w:szCs w:val="19"/>
                <w:vertAlign w:val="superscript"/>
              </w:rPr>
              <w:t>c</w:t>
            </w:r>
          </w:p>
        </w:tc>
        <w:tc>
          <w:tcPr>
            <w:tcW w:w="1474" w:type="dxa"/>
          </w:tcPr>
          <w:p w14:paraId="2067C286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150,19</w:t>
            </w:r>
          </w:p>
        </w:tc>
        <w:tc>
          <w:tcPr>
            <w:tcW w:w="1474" w:type="dxa"/>
          </w:tcPr>
          <w:p w14:paraId="479E4587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196,55</w:t>
            </w:r>
          </w:p>
        </w:tc>
      </w:tr>
      <w:tr w:rsidR="008E69EC" w:rsidRPr="00160984" w14:paraId="0FBC2EFF" w14:textId="77777777" w:rsidTr="0078275C">
        <w:tc>
          <w:tcPr>
            <w:tcW w:w="3629" w:type="dxa"/>
            <w:shd w:val="clear" w:color="auto" w:fill="auto"/>
          </w:tcPr>
          <w:p w14:paraId="6E26A35C" w14:textId="77777777" w:rsidR="008E69EC" w:rsidRPr="00160984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>Łączność</w:t>
            </w:r>
            <w:r w:rsidRPr="00160984">
              <w:rPr>
                <w:vertAlign w:val="superscript"/>
              </w:rPr>
              <w:t xml:space="preserve"> </w:t>
            </w:r>
          </w:p>
        </w:tc>
        <w:tc>
          <w:tcPr>
            <w:tcW w:w="1474" w:type="dxa"/>
          </w:tcPr>
          <w:p w14:paraId="5B55DF81" w14:textId="77777777" w:rsidR="008E69EC" w:rsidRPr="00BD2687" w:rsidRDefault="008E69EC" w:rsidP="00F8625B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70,72</w:t>
            </w:r>
          </w:p>
        </w:tc>
        <w:tc>
          <w:tcPr>
            <w:tcW w:w="1474" w:type="dxa"/>
          </w:tcPr>
          <w:p w14:paraId="086C450A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70,49</w:t>
            </w:r>
          </w:p>
        </w:tc>
        <w:tc>
          <w:tcPr>
            <w:tcW w:w="1474" w:type="dxa"/>
          </w:tcPr>
          <w:p w14:paraId="3CA136B2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76,12</w:t>
            </w:r>
          </w:p>
        </w:tc>
      </w:tr>
      <w:tr w:rsidR="008E69EC" w:rsidRPr="00160984" w14:paraId="41F31355" w14:textId="77777777" w:rsidTr="0078275C">
        <w:tc>
          <w:tcPr>
            <w:tcW w:w="3629" w:type="dxa"/>
            <w:shd w:val="clear" w:color="auto" w:fill="auto"/>
          </w:tcPr>
          <w:p w14:paraId="4163A86E" w14:textId="77777777" w:rsidR="008E69EC" w:rsidRPr="00160984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>Rekreacja i kultura</w:t>
            </w:r>
          </w:p>
        </w:tc>
        <w:tc>
          <w:tcPr>
            <w:tcW w:w="1474" w:type="dxa"/>
          </w:tcPr>
          <w:p w14:paraId="27415BDB" w14:textId="77777777" w:rsidR="008E69EC" w:rsidRPr="00BD2687" w:rsidRDefault="008E69EC" w:rsidP="00F8625B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133,9</w:t>
            </w:r>
            <w:r>
              <w:rPr>
                <w:sz w:val="18"/>
                <w:szCs w:val="18"/>
              </w:rPr>
              <w:t>0</w:t>
            </w:r>
            <w:r>
              <w:rPr>
                <w:szCs w:val="19"/>
                <w:vertAlign w:val="superscript"/>
              </w:rPr>
              <w:t>d</w:t>
            </w:r>
          </w:p>
        </w:tc>
        <w:tc>
          <w:tcPr>
            <w:tcW w:w="1474" w:type="dxa"/>
          </w:tcPr>
          <w:p w14:paraId="116D9683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133,27</w:t>
            </w:r>
          </w:p>
        </w:tc>
        <w:tc>
          <w:tcPr>
            <w:tcW w:w="1474" w:type="dxa"/>
          </w:tcPr>
          <w:p w14:paraId="3433CAAD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145,35</w:t>
            </w:r>
          </w:p>
        </w:tc>
      </w:tr>
      <w:tr w:rsidR="008E69EC" w:rsidRPr="00160984" w14:paraId="3B21639B" w14:textId="77777777" w:rsidTr="0078275C"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</w:tcPr>
          <w:p w14:paraId="25397E78" w14:textId="77777777" w:rsidR="008E69EC" w:rsidRPr="00160984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 xml:space="preserve">Restauracje i hotele 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29B58C39" w14:textId="77777777" w:rsidR="008E69EC" w:rsidRPr="00BD2687" w:rsidRDefault="008E69EC" w:rsidP="00F8625B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79,64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34D13D40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95,09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5A279238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107,60</w:t>
            </w:r>
          </w:p>
        </w:tc>
      </w:tr>
      <w:tr w:rsidR="008E69EC" w:rsidRPr="00160984" w14:paraId="0D53F447" w14:textId="77777777" w:rsidTr="0078275C">
        <w:tc>
          <w:tcPr>
            <w:tcW w:w="3629" w:type="dxa"/>
            <w:tcBorders>
              <w:bottom w:val="nil"/>
            </w:tcBorders>
            <w:shd w:val="clear" w:color="auto" w:fill="auto"/>
          </w:tcPr>
          <w:p w14:paraId="0AF7156B" w14:textId="77777777" w:rsidR="008E69EC" w:rsidRPr="00160984" w:rsidRDefault="008E69EC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>Pozostałe towary i usługi</w:t>
            </w:r>
          </w:p>
        </w:tc>
        <w:tc>
          <w:tcPr>
            <w:tcW w:w="1474" w:type="dxa"/>
            <w:tcBorders>
              <w:bottom w:val="nil"/>
            </w:tcBorders>
          </w:tcPr>
          <w:p w14:paraId="43FD50C2" w14:textId="77777777" w:rsidR="008E69EC" w:rsidRPr="00BD2687" w:rsidRDefault="008E69EC" w:rsidP="00F8625B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142,87</w:t>
            </w:r>
          </w:p>
        </w:tc>
        <w:tc>
          <w:tcPr>
            <w:tcW w:w="1474" w:type="dxa"/>
            <w:tcBorders>
              <w:bottom w:val="nil"/>
            </w:tcBorders>
          </w:tcPr>
          <w:p w14:paraId="681006BA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149,77</w:t>
            </w:r>
          </w:p>
        </w:tc>
        <w:tc>
          <w:tcPr>
            <w:tcW w:w="1474" w:type="dxa"/>
            <w:tcBorders>
              <w:bottom w:val="nil"/>
            </w:tcBorders>
          </w:tcPr>
          <w:p w14:paraId="49DF0F1F" w14:textId="77777777" w:rsidR="008E69EC" w:rsidRPr="005908B5" w:rsidRDefault="008E69EC" w:rsidP="00F8625B">
            <w:pPr>
              <w:jc w:val="right"/>
              <w:rPr>
                <w:sz w:val="18"/>
                <w:szCs w:val="18"/>
              </w:rPr>
            </w:pPr>
            <w:r w:rsidRPr="005908B5">
              <w:rPr>
                <w:sz w:val="18"/>
                <w:szCs w:val="18"/>
              </w:rPr>
              <w:t>125,51</w:t>
            </w:r>
          </w:p>
        </w:tc>
      </w:tr>
    </w:tbl>
    <w:p w14:paraId="68CEFD5D" w14:textId="77777777" w:rsidR="00332B72" w:rsidRPr="00344E51" w:rsidRDefault="00993E83" w:rsidP="004918A4">
      <w:pPr>
        <w:pStyle w:val="Notka"/>
        <w:spacing w:before="120" w:after="120" w:line="200" w:lineRule="exact"/>
        <w:rPr>
          <w:szCs w:val="16"/>
          <w:shd w:val="clear" w:color="auto" w:fill="FFFFFF"/>
        </w:rPr>
      </w:pPr>
      <w:r w:rsidRPr="00344E51">
        <w:rPr>
          <w:szCs w:val="16"/>
          <w:lang w:eastAsia="pl-PL"/>
        </w:rPr>
        <w:t>a</w:t>
      </w:r>
      <w:r w:rsidR="00442294" w:rsidRPr="00344E51">
        <w:rPr>
          <w:szCs w:val="16"/>
          <w:lang w:eastAsia="pl-PL"/>
        </w:rPr>
        <w:t xml:space="preserve"> </w:t>
      </w:r>
      <w:r w:rsidRPr="00344E51">
        <w:rPr>
          <w:szCs w:val="16"/>
          <w:lang w:eastAsia="pl-PL"/>
        </w:rPr>
        <w:t>Łącznie z kieszonkowym nieuwzględnionym w podziale według rodzajów wydatków.</w:t>
      </w:r>
      <w:r w:rsidR="00442294" w:rsidRPr="00344E51">
        <w:rPr>
          <w:szCs w:val="16"/>
          <w:lang w:eastAsia="pl-PL"/>
        </w:rPr>
        <w:t xml:space="preserve">  </w:t>
      </w:r>
      <w:r w:rsidR="00252EF8" w:rsidRPr="00344E51">
        <w:rPr>
          <w:szCs w:val="16"/>
          <w:lang w:eastAsia="pl-PL"/>
        </w:rPr>
        <w:t>b−</w:t>
      </w:r>
      <w:r w:rsidR="00256F85">
        <w:rPr>
          <w:szCs w:val="16"/>
          <w:lang w:eastAsia="pl-PL"/>
        </w:rPr>
        <w:t>d</w:t>
      </w:r>
      <w:r w:rsidR="00252EF8" w:rsidRPr="00344E51">
        <w:rPr>
          <w:szCs w:val="16"/>
          <w:lang w:eastAsia="pl-PL"/>
        </w:rPr>
        <w:t> </w:t>
      </w:r>
      <w:r w:rsidR="00BD2687" w:rsidRPr="00BD2687">
        <w:rPr>
          <w:szCs w:val="16"/>
          <w:lang w:eastAsia="pl-PL"/>
        </w:rPr>
        <w:t>Błąd wzgl</w:t>
      </w:r>
      <w:r w:rsidR="00BD2687">
        <w:rPr>
          <w:szCs w:val="16"/>
          <w:lang w:eastAsia="pl-PL"/>
        </w:rPr>
        <w:t xml:space="preserve">ędny szacunków przekracza 10% i </w:t>
      </w:r>
      <w:r w:rsidR="00BD2687" w:rsidRPr="00BD2687">
        <w:rPr>
          <w:szCs w:val="16"/>
          <w:lang w:eastAsia="pl-PL"/>
        </w:rPr>
        <w:t xml:space="preserve">wynosi: </w:t>
      </w:r>
      <w:r w:rsidR="00256F85" w:rsidRPr="00256F85">
        <w:rPr>
          <w:szCs w:val="16"/>
          <w:lang w:eastAsia="pl-PL"/>
        </w:rPr>
        <w:t>b – 15,74</w:t>
      </w:r>
      <w:r w:rsidR="00256F85">
        <w:rPr>
          <w:szCs w:val="16"/>
          <w:lang w:eastAsia="pl-PL"/>
        </w:rPr>
        <w:t>%, c – 12,76%, d – 10,21%.</w:t>
      </w:r>
    </w:p>
    <w:p w14:paraId="67DAD41D" w14:textId="77777777" w:rsidR="00214C45" w:rsidRDefault="00214C45" w:rsidP="00A769A0">
      <w:pPr>
        <w:pStyle w:val="3Tekst"/>
        <w:spacing w:before="360"/>
        <w:rPr>
          <w:lang w:eastAsia="pl-PL"/>
        </w:rPr>
      </w:pPr>
      <w:r w:rsidRPr="008F47E7">
        <w:rPr>
          <w:lang w:eastAsia="pl-PL"/>
        </w:rPr>
        <w:t>Struktura przeciętnych miesięcznych wydatków gospodarstw domowych w województwie nie odbiegała znacząco od struktury tych wydatków przeciętnie w kraju. Największą różnicę zaobserwowano w opłatach z tytułu użytkowania mieszkania lub domu i korzystania z nośni</w:t>
      </w:r>
      <w:r w:rsidRPr="008F47E7">
        <w:rPr>
          <w:lang w:eastAsia="pl-PL"/>
        </w:rPr>
        <w:softHyphen/>
        <w:t xml:space="preserve">ków energii (udział w województwie był niższy o </w:t>
      </w:r>
      <w:r w:rsidR="009908B9">
        <w:rPr>
          <w:lang w:eastAsia="pl-PL"/>
        </w:rPr>
        <w:t>2,</w:t>
      </w:r>
      <w:r w:rsidR="008C65DE">
        <w:rPr>
          <w:lang w:eastAsia="pl-PL"/>
        </w:rPr>
        <w:t>2</w:t>
      </w:r>
      <w:r w:rsidR="00692E98">
        <w:rPr>
          <w:lang w:eastAsia="pl-PL"/>
        </w:rPr>
        <w:t xml:space="preserve"> p. proc. niż średnio w kraju).</w:t>
      </w:r>
    </w:p>
    <w:p w14:paraId="51085BFD" w14:textId="77777777" w:rsidR="00A769A0" w:rsidRDefault="00A769A0" w:rsidP="00A769A0">
      <w:pPr>
        <w:pStyle w:val="3Tekst"/>
        <w:rPr>
          <w:lang w:eastAsia="pl-PL"/>
        </w:rPr>
      </w:pPr>
    </w:p>
    <w:p w14:paraId="48BDD1A0" w14:textId="77777777" w:rsidR="00A769A0" w:rsidRDefault="00A769A0" w:rsidP="00A769A0">
      <w:pPr>
        <w:pStyle w:val="3Tekst"/>
        <w:rPr>
          <w:lang w:eastAsia="pl-PL"/>
        </w:rPr>
      </w:pPr>
    </w:p>
    <w:p w14:paraId="351FC35D" w14:textId="77777777" w:rsidR="00A769A0" w:rsidRDefault="00A769A0" w:rsidP="00A769A0">
      <w:pPr>
        <w:pStyle w:val="3Tekst"/>
        <w:rPr>
          <w:lang w:eastAsia="pl-PL"/>
        </w:rPr>
      </w:pPr>
    </w:p>
    <w:p w14:paraId="1E969144" w14:textId="77777777" w:rsidR="008C65DE" w:rsidRDefault="008C65DE" w:rsidP="00A769A0">
      <w:pPr>
        <w:pStyle w:val="3Tekst"/>
        <w:rPr>
          <w:lang w:eastAsia="pl-PL"/>
        </w:rPr>
      </w:pPr>
    </w:p>
    <w:p w14:paraId="114FA650" w14:textId="77777777" w:rsidR="00A769A0" w:rsidRDefault="00A769A0" w:rsidP="00A769A0">
      <w:pPr>
        <w:pStyle w:val="3Tekst"/>
        <w:rPr>
          <w:lang w:eastAsia="pl-PL"/>
        </w:rPr>
      </w:pPr>
    </w:p>
    <w:p w14:paraId="37ABFEEA" w14:textId="77777777" w:rsidR="005908B5" w:rsidRDefault="005908B5" w:rsidP="00A769A0">
      <w:pPr>
        <w:pStyle w:val="3Tekst"/>
        <w:rPr>
          <w:lang w:eastAsia="pl-PL"/>
        </w:rPr>
      </w:pPr>
    </w:p>
    <w:p w14:paraId="5C5F2528" w14:textId="77777777" w:rsidR="00A769A0" w:rsidRDefault="00A769A0" w:rsidP="00A769A0">
      <w:pPr>
        <w:pStyle w:val="3Tekst"/>
        <w:rPr>
          <w:lang w:eastAsia="pl-PL"/>
        </w:rPr>
      </w:pPr>
    </w:p>
    <w:p w14:paraId="49215AAE" w14:textId="7744823C" w:rsidR="00214C45" w:rsidRPr="00B66566" w:rsidRDefault="00214C45" w:rsidP="00BC60A9">
      <w:pPr>
        <w:tabs>
          <w:tab w:val="left" w:pos="907"/>
        </w:tabs>
        <w:spacing w:before="240" w:after="0" w:line="240" w:lineRule="auto"/>
        <w:rPr>
          <w:rFonts w:eastAsia="Calibri" w:cs="Arial"/>
          <w:b/>
          <w:sz w:val="18"/>
          <w:szCs w:val="18"/>
          <w:lang w:eastAsia="pl-PL"/>
        </w:rPr>
      </w:pPr>
      <w:r w:rsidRPr="00B66566">
        <w:rPr>
          <w:rFonts w:eastAsia="Calibri" w:cs="Arial"/>
          <w:b/>
          <w:sz w:val="18"/>
          <w:szCs w:val="18"/>
        </w:rPr>
        <w:lastRenderedPageBreak/>
        <w:t xml:space="preserve">Wykres </w:t>
      </w:r>
      <w:r w:rsidR="006714BF" w:rsidRPr="00B66566">
        <w:rPr>
          <w:rFonts w:eastAsia="Calibri" w:cs="Arial"/>
          <w:b/>
          <w:sz w:val="18"/>
          <w:szCs w:val="18"/>
        </w:rPr>
        <w:t>2</w:t>
      </w:r>
      <w:r w:rsidRPr="00B66566">
        <w:rPr>
          <w:rFonts w:eastAsia="Calibri" w:cs="Arial"/>
          <w:b/>
          <w:sz w:val="18"/>
          <w:szCs w:val="18"/>
        </w:rPr>
        <w:t>.</w:t>
      </w:r>
      <w:r w:rsidRPr="00B66566">
        <w:rPr>
          <w:rFonts w:eastAsia="Calibri" w:cs="Arial"/>
          <w:b/>
          <w:sz w:val="18"/>
          <w:szCs w:val="18"/>
        </w:rPr>
        <w:tab/>
        <w:t xml:space="preserve">Udział przeciętnych miesięcznych wydatków na 1 osobę w gospodarstwach </w:t>
      </w:r>
      <w:r w:rsidR="004A4055" w:rsidRPr="00B66566">
        <w:rPr>
          <w:rFonts w:eastAsia="Calibri" w:cs="Arial"/>
          <w:b/>
          <w:sz w:val="18"/>
          <w:szCs w:val="18"/>
        </w:rPr>
        <w:tab/>
      </w:r>
      <w:r w:rsidRPr="00B66566">
        <w:rPr>
          <w:rFonts w:eastAsia="Calibri" w:cs="Arial"/>
          <w:b/>
          <w:sz w:val="18"/>
          <w:szCs w:val="18"/>
        </w:rPr>
        <w:t xml:space="preserve">domowych w wydatkach ogółem </w:t>
      </w:r>
      <w:r w:rsidR="005442CA" w:rsidRPr="00B66566">
        <w:rPr>
          <w:rFonts w:eastAsia="Calibri" w:cs="Arial"/>
          <w:b/>
          <w:sz w:val="18"/>
          <w:szCs w:val="18"/>
        </w:rPr>
        <w:t>w 202</w:t>
      </w:r>
      <w:r w:rsidR="0084760A" w:rsidRPr="00B66566">
        <w:rPr>
          <w:rFonts w:eastAsia="Calibri" w:cs="Arial"/>
          <w:b/>
          <w:sz w:val="18"/>
          <w:szCs w:val="18"/>
        </w:rPr>
        <w:t>5</w:t>
      </w:r>
      <w:r w:rsidRPr="00B66566">
        <w:rPr>
          <w:rFonts w:eastAsia="Calibri" w:cs="Arial"/>
          <w:b/>
          <w:sz w:val="18"/>
          <w:szCs w:val="18"/>
        </w:rPr>
        <w:t xml:space="preserve"> r.</w:t>
      </w:r>
      <w:r w:rsidRPr="00B66566">
        <w:rPr>
          <w:noProof/>
          <w:lang w:eastAsia="pl-PL"/>
        </w:rPr>
        <w:t xml:space="preserve"> </w:t>
      </w:r>
    </w:p>
    <w:p w14:paraId="1FA09550" w14:textId="6165566B" w:rsidR="00214C45" w:rsidRPr="00413C0E" w:rsidRDefault="00201041" w:rsidP="00214C45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4B02E643" wp14:editId="0E7B320F">
            <wp:simplePos x="0" y="0"/>
            <wp:positionH relativeFrom="column">
              <wp:posOffset>396240</wp:posOffset>
            </wp:positionH>
            <wp:positionV relativeFrom="paragraph">
              <wp:posOffset>71755</wp:posOffset>
            </wp:positionV>
            <wp:extent cx="4860000" cy="3780000"/>
            <wp:effectExtent l="0" t="0" r="0" b="0"/>
            <wp:wrapNone/>
            <wp:docPr id="22" name="Obraz 22" descr="Na wykresie słupkowym zaprezentowano udział przeciętnych miesięcznych wydatków według rodzajów na 1 osobę w gospodarstwach domowych w wydatkach ogółem w 2025 r. w województwie opolskim i w Pol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Na wykresie słupkowym zaprezentowano udział przeciętnych miesięcznych wydatków według rodzajów na 1 osobę w gospodarstwach domowych w wydatkach ogółem w 2025 r. w województwie opolskim i w Pols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7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F414C" w14:textId="050EC018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788C491" w14:textId="5AB9E1C2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4E9E536" w14:textId="1B6522FE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C0B303F" w14:textId="6BB52AA0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44469C61" w14:textId="4028B388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3EA179E" w14:textId="3075FF1D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698F532" w14:textId="4AABCC92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5034F1D" w14:textId="1D5A7AC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AFEDE1A" w14:textId="1FE88968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E9B9218" w14:textId="72C7CD9E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14065EE" w14:textId="7C0CC19A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E9332AE" w14:textId="15205A15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00C012B" w14:textId="03D8A9D4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4795C528" w14:textId="5B50FC70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7B97702" w14:textId="51464CA6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1175BA7" w14:textId="31E92751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823B390" w14:textId="47557C8E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CAC875D" w14:textId="6776B6DE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1D1B6F4" w14:textId="5BEB80A2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5648302" w14:textId="0648D941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C02D1CC" w14:textId="5C2500DB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3375282" w14:textId="05CABD3A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C64FF11" w14:textId="1E9CFCCC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499A3812" w14:textId="27B0401F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C65F5E9" w14:textId="7FD3E792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E97D0A6" w14:textId="3713D8DE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12C4474" w14:textId="447E63EC" w:rsidR="00557C24" w:rsidRDefault="00557C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A4AC8F1" w14:textId="399B15D8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389996A" w14:textId="7E248B45" w:rsidR="00575851" w:rsidRDefault="00575851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24D15FF" w14:textId="619CFE0E" w:rsidR="00575851" w:rsidRDefault="00575851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20BA53C" w14:textId="42A309AB" w:rsidR="00214724" w:rsidRDefault="00F51F7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11426FA3" wp14:editId="31DC8DA1">
                <wp:simplePos x="0" y="0"/>
                <wp:positionH relativeFrom="column">
                  <wp:posOffset>2448560</wp:posOffset>
                </wp:positionH>
                <wp:positionV relativeFrom="paragraph">
                  <wp:posOffset>180340</wp:posOffset>
                </wp:positionV>
                <wp:extent cx="2314800" cy="162000"/>
                <wp:effectExtent l="0" t="0" r="9525" b="9525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800" cy="162000"/>
                          <a:chOff x="0" y="0"/>
                          <a:chExt cx="2315923" cy="162000"/>
                        </a:xfrm>
                      </wpg:grpSpPr>
                      <wps:wsp>
                        <wps:cNvPr id="4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4D0D6E" w14:textId="77777777" w:rsidR="00C122F7" w:rsidRDefault="00C122F7" w:rsidP="00377DD2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47" name="Grupa 47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5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426FA3" id="Grupa 41" o:spid="_x0000_s1035" style="position:absolute;margin-left:192.8pt;margin-top:14.2pt;width:182.25pt;height:12.75pt;z-index:251641344;mso-width-relative:margin;mso-height-relative:margin" coordsize="23159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">
                <v:shape id="Text Box 3" o:spid="_x0000_s1036" type="#_x0000_t202" style="position:absolute;left:2999;width:20160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384D0D6E" w14:textId="77777777" w:rsidR="00C122F7" w:rsidRDefault="00C122F7" w:rsidP="00377DD2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47" o:spid="_x0000_s1037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rect id="Rectangle 13" o:spid="_x0000_s1038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" fillcolor="#001d77" stroked="f" strokeweight=".25pt"/>
                  <v:rect id="Rectangle 14" o:spid="_x0000_s1039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" fillcolor="#a5a5a5 [2092]" stroked="f" strokeweight=".25pt"/>
                </v:group>
              </v:group>
            </w:pict>
          </mc:Fallback>
        </mc:AlternateContent>
      </w:r>
    </w:p>
    <w:p w14:paraId="23CEC6EA" w14:textId="67DFB5CB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4EB1C9DC" w14:textId="6D9A3F1B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00F9E1F" w14:textId="5083C8D4" w:rsidR="00427843" w:rsidRDefault="003B546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  <w:r w:rsidRPr="008F47E7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526D778" wp14:editId="21AE71C7">
                <wp:simplePos x="0" y="0"/>
                <wp:positionH relativeFrom="column">
                  <wp:posOffset>5220970</wp:posOffset>
                </wp:positionH>
                <wp:positionV relativeFrom="paragraph">
                  <wp:posOffset>144145</wp:posOffset>
                </wp:positionV>
                <wp:extent cx="1872000" cy="1202400"/>
                <wp:effectExtent l="0" t="0" r="0" b="0"/>
                <wp:wrapNone/>
                <wp:docPr id="226" name="Pole tekstowe 226" descr="W porównaniu z 2024 r. spadło m.in. spożycie wód mineralnych lub źródlanych, mięsa, kawy, herbaty i kakao oraz jogurtów, a wzrosło m.in. spożycie ryb i owoców morza, jaj, ziemniaków oraz cukr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120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192E2C" w14:textId="77777777" w:rsidR="00C122F7" w:rsidRDefault="00C122F7" w:rsidP="00214C45">
                            <w:pPr>
                              <w:spacing w:before="0" w:after="0"/>
                            </w:pPr>
                            <w:r w:rsidRPr="0084760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porównaniu z 2024 r. spadło </w:t>
                            </w:r>
                            <w:r w:rsidR="0084760A" w:rsidRPr="0084760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m.in. </w:t>
                            </w:r>
                            <w:r w:rsidRPr="0084760A">
                              <w:rPr>
                                <w:color w:val="001D77"/>
                                <w:sz w:val="18"/>
                                <w:szCs w:val="18"/>
                              </w:rPr>
                              <w:t>spożycie wód mineralnych lub źródlanych, mięsa, kawy, herbaty i kakao oraz jogurtów</w:t>
                            </w:r>
                            <w:r w:rsidR="005908B5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Pr="0084760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F7553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84760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a wzrosło </w:t>
                            </w:r>
                            <w:r w:rsidR="0084760A" w:rsidRPr="0084760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m.in. </w:t>
                            </w:r>
                            <w:r w:rsidRPr="0084760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spożycie ryb </w:t>
                            </w:r>
                            <w:r w:rsidR="008F7553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84760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i owoców morza, jaj, </w:t>
                            </w:r>
                            <w:r w:rsidR="008F7553">
                              <w:rPr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 w:rsidRPr="0084760A">
                              <w:rPr>
                                <w:color w:val="001D77"/>
                                <w:sz w:val="18"/>
                                <w:szCs w:val="18"/>
                              </w:rPr>
                              <w:t>iemniaków</w:t>
                            </w:r>
                            <w:r w:rsidRPr="0019686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oraz cukru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6D778" id="Pole tekstowe 226" o:spid="_x0000_s1040" type="#_x0000_t202" alt="W porównaniu z 2024 r. spadło m.in. spożycie wód mineralnych lub źródlanych, mięsa, kawy, herbaty i kakao oraz jogurtów, a wzrosło m.in. spożycie ryb i owoców morza, jaj, ziemniaków oraz cukru" style="position:absolute;margin-left:411.1pt;margin-top:11.35pt;width:147.4pt;height:94.7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" filled="f" stroked="f" strokeweight=".5pt">
                <v:textbox inset="2.5mm,1mm,2.5mm,1mm">
                  <w:txbxContent>
                    <w:p w14:paraId="1B192E2C" w14:textId="77777777" w:rsidR="00C122F7" w:rsidRDefault="00C122F7" w:rsidP="00214C45">
                      <w:pPr>
                        <w:spacing w:before="0" w:after="0"/>
                      </w:pPr>
                      <w:r w:rsidRPr="0084760A">
                        <w:rPr>
                          <w:color w:val="001D77"/>
                          <w:sz w:val="18"/>
                          <w:szCs w:val="18"/>
                        </w:rPr>
                        <w:t xml:space="preserve">W porównaniu z 2024 r. spadło </w:t>
                      </w:r>
                      <w:r w:rsidR="0084760A" w:rsidRPr="0084760A">
                        <w:rPr>
                          <w:color w:val="001D77"/>
                          <w:sz w:val="18"/>
                          <w:szCs w:val="18"/>
                        </w:rPr>
                        <w:t xml:space="preserve">m.in. </w:t>
                      </w:r>
                      <w:r w:rsidRPr="0084760A">
                        <w:rPr>
                          <w:color w:val="001D77"/>
                          <w:sz w:val="18"/>
                          <w:szCs w:val="18"/>
                        </w:rPr>
                        <w:t>spożycie wód mineralnych lub źródlanych, mięsa, kawy, herbaty i kakao oraz jogurtów</w:t>
                      </w:r>
                      <w:r w:rsidR="005908B5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Pr="0084760A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8F7553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84760A">
                        <w:rPr>
                          <w:color w:val="001D77"/>
                          <w:sz w:val="18"/>
                          <w:szCs w:val="18"/>
                        </w:rPr>
                        <w:t xml:space="preserve">a wzrosło </w:t>
                      </w:r>
                      <w:r w:rsidR="0084760A" w:rsidRPr="0084760A">
                        <w:rPr>
                          <w:color w:val="001D77"/>
                          <w:sz w:val="18"/>
                          <w:szCs w:val="18"/>
                        </w:rPr>
                        <w:t xml:space="preserve">m.in. </w:t>
                      </w:r>
                      <w:r w:rsidRPr="0084760A">
                        <w:rPr>
                          <w:color w:val="001D77"/>
                          <w:sz w:val="18"/>
                          <w:szCs w:val="18"/>
                        </w:rPr>
                        <w:t xml:space="preserve">spożycie ryb </w:t>
                      </w:r>
                      <w:r w:rsidR="008F7553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84760A">
                        <w:rPr>
                          <w:color w:val="001D77"/>
                          <w:sz w:val="18"/>
                          <w:szCs w:val="18"/>
                        </w:rPr>
                        <w:t xml:space="preserve">i owoców morza, jaj, </w:t>
                      </w:r>
                      <w:r w:rsidR="008F7553">
                        <w:rPr>
                          <w:color w:val="001D77"/>
                          <w:sz w:val="18"/>
                          <w:szCs w:val="18"/>
                        </w:rPr>
                        <w:t>z</w:t>
                      </w:r>
                      <w:r w:rsidRPr="0084760A">
                        <w:rPr>
                          <w:color w:val="001D77"/>
                          <w:sz w:val="18"/>
                          <w:szCs w:val="18"/>
                        </w:rPr>
                        <w:t>iemniaków</w:t>
                      </w:r>
                      <w:r w:rsidRPr="0019686D">
                        <w:rPr>
                          <w:color w:val="001D77"/>
                          <w:sz w:val="18"/>
                          <w:szCs w:val="18"/>
                        </w:rPr>
                        <w:t xml:space="preserve"> oraz cukru</w:t>
                      </w:r>
                    </w:p>
                  </w:txbxContent>
                </v:textbox>
              </v:shape>
            </w:pict>
          </mc:Fallback>
        </mc:AlternateContent>
      </w:r>
    </w:p>
    <w:p w14:paraId="1599E85F" w14:textId="2E353632" w:rsidR="00A43466" w:rsidRDefault="009126A9" w:rsidP="00427843">
      <w:pPr>
        <w:pStyle w:val="3Tekst"/>
      </w:pPr>
      <w:r w:rsidRPr="008F47E7">
        <w:t>Badanie</w:t>
      </w:r>
      <w:r w:rsidR="00214C45" w:rsidRPr="008F47E7">
        <w:t xml:space="preserve"> budżetów gospodarstw domowych </w:t>
      </w:r>
      <w:r w:rsidRPr="008F47E7">
        <w:t>dostarcza również informacji na temat</w:t>
      </w:r>
      <w:r w:rsidR="00214C45" w:rsidRPr="008F47E7">
        <w:t xml:space="preserve"> spożycia </w:t>
      </w:r>
      <w:r w:rsidRPr="008F47E7">
        <w:t xml:space="preserve">żywności. </w:t>
      </w:r>
      <w:r w:rsidR="0019686D" w:rsidRPr="0019686D">
        <w:t>W porównaniu z 2024 r. odnotowano spadek spożycia większości podstawowych artykułów żywnościowych, a w szczególności wód mineralnych</w:t>
      </w:r>
      <w:r w:rsidR="00C122F7">
        <w:t xml:space="preserve"> lub źródlanych (o 4,7%), mięsa (o 4,0%</w:t>
      </w:r>
      <w:r w:rsidR="00113E8C">
        <w:t>,</w:t>
      </w:r>
      <w:r w:rsidR="00C122F7">
        <w:t xml:space="preserve"> w tym</w:t>
      </w:r>
      <w:r w:rsidR="0019686D" w:rsidRPr="0019686D">
        <w:t xml:space="preserve"> </w:t>
      </w:r>
      <w:r w:rsidR="00C122F7">
        <w:t>wędlin</w:t>
      </w:r>
      <w:r w:rsidR="00C122F7" w:rsidRPr="00C122F7">
        <w:t xml:space="preserve"> i inn</w:t>
      </w:r>
      <w:r w:rsidR="00C122F7">
        <w:t>ych przetworów mięsnych o 4,7%), kawy, herbaty i kakao (</w:t>
      </w:r>
      <w:r w:rsidR="0019686D" w:rsidRPr="0019686D">
        <w:t xml:space="preserve">o 4,0%), jogurtów (o 3,1%), olejów i tłuszczów </w:t>
      </w:r>
      <w:r w:rsidR="0019686D">
        <w:t xml:space="preserve">(o </w:t>
      </w:r>
      <w:r w:rsidR="00C122F7">
        <w:t xml:space="preserve">2,8%), pieczywa i produktów zbożowych (o 2,3%, </w:t>
      </w:r>
      <w:r w:rsidR="008F7553">
        <w:br/>
      </w:r>
      <w:r w:rsidR="00C122F7">
        <w:t>w tym pieczywa o 1,4%), owoców (o 1,9%) oraz mleka (o 1,5%).</w:t>
      </w:r>
      <w:r w:rsidR="0019686D">
        <w:t xml:space="preserve"> Wzrost natomiast odno</w:t>
      </w:r>
      <w:r w:rsidR="0019686D" w:rsidRPr="0019686D">
        <w:t>towano m.in. w przypadku spożycia ryb i owoców</w:t>
      </w:r>
      <w:r w:rsidR="00B20E7B">
        <w:t xml:space="preserve"> morza (o 17,6%),</w:t>
      </w:r>
      <w:r w:rsidR="0019686D" w:rsidRPr="0019686D">
        <w:t xml:space="preserve"> jaj (o 8,6%), cukru (o 4,6%), serów </w:t>
      </w:r>
      <w:r w:rsidR="008F7553">
        <w:br/>
      </w:r>
      <w:r w:rsidR="0019686D" w:rsidRPr="0019686D">
        <w:t>i twarogów (o 2,9%) ora</w:t>
      </w:r>
      <w:r w:rsidR="00113E8C">
        <w:t>z warzyw (o 2,7%, w tym ziemniaków o 6,5%).</w:t>
      </w:r>
    </w:p>
    <w:p w14:paraId="4C744A1F" w14:textId="77777777" w:rsidR="00332B72" w:rsidRDefault="00214C45" w:rsidP="00F8625B">
      <w:pPr>
        <w:pStyle w:val="TablicaWykres-tytu"/>
        <w:spacing w:line="240" w:lineRule="auto"/>
        <w:rPr>
          <w:lang w:eastAsia="pl-PL"/>
        </w:rPr>
      </w:pPr>
      <w:r w:rsidRPr="009B565E">
        <w:rPr>
          <w:lang w:eastAsia="pl-PL"/>
        </w:rPr>
        <w:t xml:space="preserve">Tablica </w:t>
      </w:r>
      <w:r w:rsidR="00D40AA5">
        <w:rPr>
          <w:lang w:eastAsia="pl-PL"/>
        </w:rPr>
        <w:t>4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  <w:t xml:space="preserve">Przeciętne miesięczne spożycie </w:t>
      </w:r>
      <w:r w:rsidR="009520F1">
        <w:rPr>
          <w:lang w:eastAsia="pl-PL"/>
        </w:rPr>
        <w:t>niektórych</w:t>
      </w:r>
      <w:r w:rsidRPr="009B565E">
        <w:rPr>
          <w:lang w:eastAsia="pl-PL"/>
        </w:rPr>
        <w:t xml:space="preserve"> artykułów żywnościowych na 1 osobę</w:t>
      </w:r>
      <w:r>
        <w:rPr>
          <w:lang w:eastAsia="pl-PL"/>
        </w:rPr>
        <w:t xml:space="preserve"> </w:t>
      </w:r>
      <w:r w:rsidRPr="009B565E">
        <w:rPr>
          <w:lang w:eastAsia="pl-PL"/>
        </w:rPr>
        <w:br/>
      </w:r>
      <w:r w:rsidRPr="009B565E">
        <w:rPr>
          <w:lang w:eastAsia="pl-PL"/>
        </w:rPr>
        <w:tab/>
        <w:t>w gospodarstwach domowych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Przeciętne miesięczne spożycie niektórych artykułów żywnościowych na 1 osobę w gospodarstwach domowych"/>
      </w:tblPr>
      <w:tblGrid>
        <w:gridCol w:w="3629"/>
        <w:gridCol w:w="1474"/>
        <w:gridCol w:w="1474"/>
        <w:gridCol w:w="1474"/>
      </w:tblGrid>
      <w:tr w:rsidR="0078275C" w:rsidRPr="0067343C" w14:paraId="47E8668C" w14:textId="77777777" w:rsidTr="00DE5F36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44C574A" w14:textId="77777777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</w:tcPr>
          <w:p w14:paraId="1FBD6510" w14:textId="77777777" w:rsidR="0078275C" w:rsidRPr="0067343C" w:rsidRDefault="00200165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2024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3FDACC9D" w14:textId="77777777" w:rsidR="0078275C" w:rsidRPr="0067343C" w:rsidRDefault="00200165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2025</w:t>
            </w:r>
          </w:p>
        </w:tc>
      </w:tr>
      <w:tr w:rsidR="0078275C" w:rsidRPr="0067343C" w14:paraId="3425AD9D" w14:textId="77777777" w:rsidTr="00DE5F36">
        <w:trPr>
          <w:jc w:val="center"/>
        </w:trPr>
        <w:tc>
          <w:tcPr>
            <w:tcW w:w="3629" w:type="dxa"/>
            <w:vMerge/>
            <w:shd w:val="clear" w:color="auto" w:fill="auto"/>
            <w:vAlign w:val="center"/>
          </w:tcPr>
          <w:p w14:paraId="39B2D596" w14:textId="77777777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b/>
                <w:szCs w:val="18"/>
              </w:rPr>
            </w:pPr>
          </w:p>
        </w:tc>
        <w:tc>
          <w:tcPr>
            <w:tcW w:w="2948" w:type="dxa"/>
            <w:gridSpan w:val="2"/>
            <w:shd w:val="clear" w:color="auto" w:fill="auto"/>
          </w:tcPr>
          <w:p w14:paraId="1CB8B555" w14:textId="77777777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w</w:t>
            </w:r>
            <w:r w:rsidRPr="0067343C">
              <w:rPr>
                <w:szCs w:val="18"/>
              </w:rPr>
              <w:t>ojewództwo</w:t>
            </w:r>
            <w:r>
              <w:rPr>
                <w:szCs w:val="18"/>
              </w:rPr>
              <w:t xml:space="preserve"> opolskie</w:t>
            </w:r>
          </w:p>
        </w:tc>
        <w:tc>
          <w:tcPr>
            <w:tcW w:w="1474" w:type="dxa"/>
            <w:shd w:val="clear" w:color="auto" w:fill="auto"/>
          </w:tcPr>
          <w:p w14:paraId="75114F8C" w14:textId="77777777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Polsk</w:t>
            </w:r>
            <w:r>
              <w:rPr>
                <w:szCs w:val="18"/>
              </w:rPr>
              <w:t>a</w:t>
            </w:r>
          </w:p>
        </w:tc>
      </w:tr>
      <w:tr w:rsidR="00200165" w:rsidRPr="0067343C" w14:paraId="032D1FC0" w14:textId="77777777" w:rsidTr="0078275C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24822E56" w14:textId="77777777" w:rsidR="00200165" w:rsidRPr="0067343C" w:rsidRDefault="00200165" w:rsidP="00200165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b/>
                <w:szCs w:val="18"/>
              </w:rPr>
            </w:pPr>
            <w:r w:rsidRPr="0067343C">
              <w:rPr>
                <w:szCs w:val="18"/>
              </w:rPr>
              <w:t>Pieczywo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i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produkty zbożowe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pacing w:val="-3"/>
                <w:szCs w:val="18"/>
              </w:rPr>
              <w:t xml:space="preserve">w kg </w:t>
            </w:r>
          </w:p>
        </w:tc>
        <w:tc>
          <w:tcPr>
            <w:tcW w:w="1474" w:type="dxa"/>
          </w:tcPr>
          <w:p w14:paraId="31386BF7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5,20</w:t>
            </w:r>
          </w:p>
        </w:tc>
        <w:tc>
          <w:tcPr>
            <w:tcW w:w="1474" w:type="dxa"/>
          </w:tcPr>
          <w:p w14:paraId="5C92AA96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5,08</w:t>
            </w:r>
          </w:p>
        </w:tc>
        <w:tc>
          <w:tcPr>
            <w:tcW w:w="1474" w:type="dxa"/>
          </w:tcPr>
          <w:p w14:paraId="01A71DC1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5,00</w:t>
            </w:r>
          </w:p>
        </w:tc>
      </w:tr>
      <w:tr w:rsidR="00200165" w:rsidRPr="0067343C" w14:paraId="396CE57A" w14:textId="77777777" w:rsidTr="0078275C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7527C9C9" w14:textId="77777777" w:rsidR="00200165" w:rsidRPr="0067343C" w:rsidRDefault="00200165" w:rsidP="00200165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Mięso w kg</w:t>
            </w:r>
          </w:p>
        </w:tc>
        <w:tc>
          <w:tcPr>
            <w:tcW w:w="1474" w:type="dxa"/>
          </w:tcPr>
          <w:p w14:paraId="127522D6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4,98</w:t>
            </w:r>
          </w:p>
        </w:tc>
        <w:tc>
          <w:tcPr>
            <w:tcW w:w="1474" w:type="dxa"/>
          </w:tcPr>
          <w:p w14:paraId="32C62BCF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4,78</w:t>
            </w:r>
          </w:p>
        </w:tc>
        <w:tc>
          <w:tcPr>
            <w:tcW w:w="1474" w:type="dxa"/>
          </w:tcPr>
          <w:p w14:paraId="778B6349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5,00</w:t>
            </w:r>
          </w:p>
        </w:tc>
      </w:tr>
      <w:tr w:rsidR="00200165" w:rsidRPr="0067343C" w14:paraId="04BD5774" w14:textId="77777777" w:rsidTr="0078275C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21AC39D6" w14:textId="77777777" w:rsidR="00200165" w:rsidRPr="0067343C" w:rsidRDefault="00200165" w:rsidP="00200165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Ryby i owoce </w:t>
            </w:r>
            <w:proofErr w:type="spellStart"/>
            <w:r w:rsidRPr="0067343C">
              <w:rPr>
                <w:szCs w:val="18"/>
              </w:rPr>
              <w:t>morza</w:t>
            </w:r>
            <w:r>
              <w:rPr>
                <w:szCs w:val="18"/>
                <w:vertAlign w:val="superscript"/>
              </w:rPr>
              <w:t>a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474" w:type="dxa"/>
          </w:tcPr>
          <w:p w14:paraId="67338947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0,17</w:t>
            </w:r>
          </w:p>
        </w:tc>
        <w:tc>
          <w:tcPr>
            <w:tcW w:w="1474" w:type="dxa"/>
          </w:tcPr>
          <w:p w14:paraId="3F264E05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0,20</w:t>
            </w:r>
            <w:r w:rsidRPr="00200165">
              <w:rPr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474" w:type="dxa"/>
          </w:tcPr>
          <w:p w14:paraId="3B8BFEDE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0,25</w:t>
            </w:r>
          </w:p>
        </w:tc>
      </w:tr>
      <w:tr w:rsidR="00200165" w:rsidRPr="0067343C" w14:paraId="1938B8E6" w14:textId="77777777" w:rsidTr="0078275C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6ED0B795" w14:textId="77777777" w:rsidR="00200165" w:rsidRPr="0067343C" w:rsidRDefault="00200165" w:rsidP="00200165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proofErr w:type="spellStart"/>
            <w:r w:rsidRPr="0067343C">
              <w:rPr>
                <w:szCs w:val="18"/>
              </w:rPr>
              <w:t>Mleko</w:t>
            </w:r>
            <w:r>
              <w:rPr>
                <w:szCs w:val="18"/>
                <w:vertAlign w:val="superscript"/>
              </w:rPr>
              <w:t>b</w:t>
            </w:r>
            <w:proofErr w:type="spellEnd"/>
            <w:r w:rsidRPr="0067343C">
              <w:rPr>
                <w:szCs w:val="18"/>
              </w:rPr>
              <w:t xml:space="preserve"> w l </w:t>
            </w:r>
          </w:p>
        </w:tc>
        <w:tc>
          <w:tcPr>
            <w:tcW w:w="1474" w:type="dxa"/>
          </w:tcPr>
          <w:p w14:paraId="581FC30B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2,61</w:t>
            </w:r>
          </w:p>
        </w:tc>
        <w:tc>
          <w:tcPr>
            <w:tcW w:w="1474" w:type="dxa"/>
          </w:tcPr>
          <w:p w14:paraId="558A56D6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2,57</w:t>
            </w:r>
          </w:p>
        </w:tc>
        <w:tc>
          <w:tcPr>
            <w:tcW w:w="1474" w:type="dxa"/>
          </w:tcPr>
          <w:p w14:paraId="3732216A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2,69</w:t>
            </w:r>
          </w:p>
        </w:tc>
      </w:tr>
      <w:tr w:rsidR="00200165" w:rsidRPr="0067343C" w14:paraId="401B16B4" w14:textId="77777777" w:rsidTr="00882196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301A1DC8" w14:textId="77777777" w:rsidR="00200165" w:rsidRPr="0067343C" w:rsidRDefault="00200165" w:rsidP="00200165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Jogurty w kg 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74F54D68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0,65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01A78120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0,63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1211634C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0,72</w:t>
            </w:r>
          </w:p>
        </w:tc>
      </w:tr>
      <w:tr w:rsidR="00200165" w:rsidRPr="0067343C" w14:paraId="7EBB8100" w14:textId="77777777" w:rsidTr="00882196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  <w:vAlign w:val="bottom"/>
          </w:tcPr>
          <w:p w14:paraId="6A42D04A" w14:textId="77777777" w:rsidR="00200165" w:rsidRPr="0067343C" w:rsidRDefault="00200165" w:rsidP="00200165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Sery i </w:t>
            </w:r>
            <w:proofErr w:type="spellStart"/>
            <w:r w:rsidRPr="0067343C">
              <w:rPr>
                <w:szCs w:val="18"/>
              </w:rPr>
              <w:t>twarogi</w:t>
            </w:r>
            <w:r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474" w:type="dxa"/>
            <w:tcBorders>
              <w:bottom w:val="nil"/>
            </w:tcBorders>
          </w:tcPr>
          <w:p w14:paraId="203DA7C3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1,03</w:t>
            </w:r>
          </w:p>
        </w:tc>
        <w:tc>
          <w:tcPr>
            <w:tcW w:w="1474" w:type="dxa"/>
            <w:tcBorders>
              <w:bottom w:val="nil"/>
            </w:tcBorders>
          </w:tcPr>
          <w:p w14:paraId="7859A77F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1,06</w:t>
            </w:r>
          </w:p>
        </w:tc>
        <w:tc>
          <w:tcPr>
            <w:tcW w:w="1474" w:type="dxa"/>
            <w:tcBorders>
              <w:bottom w:val="nil"/>
            </w:tcBorders>
          </w:tcPr>
          <w:p w14:paraId="227BB42A" w14:textId="77777777" w:rsidR="00200165" w:rsidRPr="00200165" w:rsidRDefault="00200165" w:rsidP="00200165">
            <w:pPr>
              <w:spacing w:before="100" w:after="100"/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1,10</w:t>
            </w:r>
          </w:p>
        </w:tc>
      </w:tr>
    </w:tbl>
    <w:p w14:paraId="7A50E3B8" w14:textId="1081F2E3" w:rsidR="00214724" w:rsidRDefault="00214724" w:rsidP="00200165">
      <w:pPr>
        <w:pStyle w:val="Notka"/>
        <w:spacing w:before="120" w:line="200" w:lineRule="exact"/>
        <w:rPr>
          <w:lang w:eastAsia="pl-PL"/>
        </w:rPr>
      </w:pPr>
      <w:r>
        <w:rPr>
          <w:lang w:eastAsia="pl-PL"/>
        </w:rPr>
        <w:t xml:space="preserve">a </w:t>
      </w:r>
      <w:r w:rsidRPr="00EB1D10">
        <w:rPr>
          <w:lang w:eastAsia="pl-PL"/>
        </w:rPr>
        <w:t>Bez marynat, przetworów ze zwierząt morskich i słodkowodnych, wyrobów garmażeryjnych i</w:t>
      </w:r>
      <w:r>
        <w:rPr>
          <w:lang w:eastAsia="pl-PL"/>
        </w:rPr>
        <w:t xml:space="preserve"> </w:t>
      </w:r>
      <w:r w:rsidRPr="00EB1D10">
        <w:rPr>
          <w:lang w:eastAsia="pl-PL"/>
        </w:rPr>
        <w:t>panie</w:t>
      </w:r>
      <w:r>
        <w:rPr>
          <w:lang w:eastAsia="pl-PL"/>
        </w:rPr>
        <w:t xml:space="preserve">rowanych, bez konserw rybnych.  b Bez zagęszczonego i w proszku.  c </w:t>
      </w:r>
      <w:r w:rsidRPr="00EB1D10">
        <w:rPr>
          <w:lang w:eastAsia="pl-PL"/>
        </w:rPr>
        <w:t>Bez słodkich serków.</w:t>
      </w:r>
      <w:r w:rsidR="00200165">
        <w:rPr>
          <w:lang w:eastAsia="pl-PL"/>
        </w:rPr>
        <w:t xml:space="preserve"> </w:t>
      </w:r>
      <w:r w:rsidR="00B20E7B">
        <w:rPr>
          <w:lang w:eastAsia="pl-PL"/>
        </w:rPr>
        <w:t xml:space="preserve"> d </w:t>
      </w:r>
      <w:r w:rsidR="008E3645">
        <w:rPr>
          <w:lang w:eastAsia="pl-PL"/>
        </w:rPr>
        <w:t>Błąd względny szacunku</w:t>
      </w:r>
      <w:r w:rsidR="00200165" w:rsidRPr="00200165">
        <w:rPr>
          <w:lang w:eastAsia="pl-PL"/>
        </w:rPr>
        <w:t xml:space="preserve"> przekra</w:t>
      </w:r>
      <w:r w:rsidR="008E3645">
        <w:rPr>
          <w:lang w:eastAsia="pl-PL"/>
        </w:rPr>
        <w:t>cza 10% i wynosi 10,76%.</w:t>
      </w:r>
    </w:p>
    <w:p w14:paraId="1A615B02" w14:textId="77777777" w:rsidR="00214724" w:rsidRDefault="00214724" w:rsidP="00214724">
      <w:pPr>
        <w:pStyle w:val="TablicaWykres-tytu"/>
        <w:spacing w:before="360" w:line="240" w:lineRule="auto"/>
        <w:rPr>
          <w:lang w:eastAsia="pl-PL"/>
        </w:rPr>
      </w:pPr>
      <w:r w:rsidRPr="009B565E">
        <w:rPr>
          <w:lang w:eastAsia="pl-PL"/>
        </w:rPr>
        <w:lastRenderedPageBreak/>
        <w:t xml:space="preserve">Tablica </w:t>
      </w:r>
      <w:r>
        <w:rPr>
          <w:lang w:eastAsia="pl-PL"/>
        </w:rPr>
        <w:t>4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  <w:t xml:space="preserve">Przeciętne miesięczne spożycie </w:t>
      </w:r>
      <w:r>
        <w:rPr>
          <w:lang w:eastAsia="pl-PL"/>
        </w:rPr>
        <w:t>niektórych</w:t>
      </w:r>
      <w:r w:rsidRPr="009B565E">
        <w:rPr>
          <w:lang w:eastAsia="pl-PL"/>
        </w:rPr>
        <w:t xml:space="preserve"> artykułów żywnościowych na 1 osobę</w:t>
      </w:r>
      <w:r>
        <w:rPr>
          <w:lang w:eastAsia="pl-PL"/>
        </w:rPr>
        <w:t xml:space="preserve"> </w:t>
      </w:r>
      <w:r w:rsidRPr="009B565E">
        <w:rPr>
          <w:lang w:eastAsia="pl-PL"/>
        </w:rPr>
        <w:br/>
      </w:r>
      <w:r w:rsidRPr="009B565E">
        <w:rPr>
          <w:lang w:eastAsia="pl-PL"/>
        </w:rPr>
        <w:tab/>
        <w:t>w gospodarstwach domowych</w:t>
      </w:r>
      <w:r>
        <w:rPr>
          <w:lang w:eastAsia="pl-PL"/>
        </w:rPr>
        <w:t xml:space="preserve"> (dok.)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Przeciętne miesięczne spożycie niektórych artykułów żywnościowych na 1 osobę w gospodarstwach domowych (dok.)"/>
      </w:tblPr>
      <w:tblGrid>
        <w:gridCol w:w="3629"/>
        <w:gridCol w:w="1474"/>
        <w:gridCol w:w="1474"/>
        <w:gridCol w:w="1474"/>
      </w:tblGrid>
      <w:tr w:rsidR="00E31A39" w:rsidRPr="0067343C" w14:paraId="18F18CF2" w14:textId="77777777" w:rsidTr="00DE5F36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3ED22E9" w14:textId="77777777" w:rsidR="00E31A39" w:rsidRPr="0067343C" w:rsidRDefault="00E31A39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</w:tcPr>
          <w:p w14:paraId="5B610D8C" w14:textId="77777777" w:rsidR="00E31A39" w:rsidRPr="0067343C" w:rsidRDefault="00200165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2024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3551A9F3" w14:textId="77777777" w:rsidR="00E31A39" w:rsidRPr="0067343C" w:rsidRDefault="00200165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2025</w:t>
            </w:r>
          </w:p>
        </w:tc>
      </w:tr>
      <w:tr w:rsidR="00E31A39" w:rsidRPr="0067343C" w14:paraId="7F2E1F72" w14:textId="77777777" w:rsidTr="00DE5F36">
        <w:trPr>
          <w:jc w:val="center"/>
        </w:trPr>
        <w:tc>
          <w:tcPr>
            <w:tcW w:w="3629" w:type="dxa"/>
            <w:vMerge/>
            <w:shd w:val="clear" w:color="auto" w:fill="auto"/>
            <w:vAlign w:val="center"/>
          </w:tcPr>
          <w:p w14:paraId="05B8E633" w14:textId="77777777" w:rsidR="00E31A39" w:rsidRPr="0067343C" w:rsidRDefault="00E31A39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b/>
                <w:szCs w:val="18"/>
              </w:rPr>
            </w:pPr>
          </w:p>
        </w:tc>
        <w:tc>
          <w:tcPr>
            <w:tcW w:w="2948" w:type="dxa"/>
            <w:gridSpan w:val="2"/>
            <w:shd w:val="clear" w:color="auto" w:fill="auto"/>
          </w:tcPr>
          <w:p w14:paraId="2163F48B" w14:textId="77777777" w:rsidR="00E31A39" w:rsidRPr="0067343C" w:rsidRDefault="00E31A39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w</w:t>
            </w:r>
            <w:r w:rsidRPr="0067343C">
              <w:rPr>
                <w:szCs w:val="18"/>
              </w:rPr>
              <w:t>ojewództwo</w:t>
            </w:r>
            <w:r>
              <w:rPr>
                <w:szCs w:val="18"/>
              </w:rPr>
              <w:t xml:space="preserve"> opolskie</w:t>
            </w:r>
          </w:p>
        </w:tc>
        <w:tc>
          <w:tcPr>
            <w:tcW w:w="1474" w:type="dxa"/>
            <w:shd w:val="clear" w:color="auto" w:fill="auto"/>
          </w:tcPr>
          <w:p w14:paraId="12A92CF3" w14:textId="77777777" w:rsidR="00E31A39" w:rsidRPr="0067343C" w:rsidRDefault="00E31A39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>Polsk</w:t>
            </w:r>
            <w:r>
              <w:rPr>
                <w:szCs w:val="18"/>
              </w:rPr>
              <w:t>a</w:t>
            </w:r>
          </w:p>
        </w:tc>
      </w:tr>
      <w:tr w:rsidR="00200165" w:rsidRPr="0067343C" w14:paraId="7D1BC5B7" w14:textId="77777777" w:rsidTr="00E31A39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277948F5" w14:textId="77777777" w:rsidR="00200165" w:rsidRPr="0067343C" w:rsidRDefault="005908B5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>
              <w:rPr>
                <w:szCs w:val="18"/>
              </w:rPr>
              <w:t>Jaja w szt.</w:t>
            </w:r>
          </w:p>
        </w:tc>
        <w:tc>
          <w:tcPr>
            <w:tcW w:w="1474" w:type="dxa"/>
          </w:tcPr>
          <w:p w14:paraId="72F0B23F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12,25</w:t>
            </w:r>
          </w:p>
        </w:tc>
        <w:tc>
          <w:tcPr>
            <w:tcW w:w="1474" w:type="dxa"/>
          </w:tcPr>
          <w:p w14:paraId="16F31386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13,30</w:t>
            </w:r>
          </w:p>
        </w:tc>
        <w:tc>
          <w:tcPr>
            <w:tcW w:w="1474" w:type="dxa"/>
          </w:tcPr>
          <w:p w14:paraId="0640C03E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11,54</w:t>
            </w:r>
          </w:p>
        </w:tc>
      </w:tr>
      <w:tr w:rsidR="00200165" w:rsidRPr="0067343C" w14:paraId="58041692" w14:textId="77777777" w:rsidTr="00E31A39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2D7CEA5A" w14:textId="77777777" w:rsidR="00200165" w:rsidRPr="0067343C" w:rsidRDefault="00200165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Oleje i tłuszcze w kg </w:t>
            </w:r>
          </w:p>
        </w:tc>
        <w:tc>
          <w:tcPr>
            <w:tcW w:w="1474" w:type="dxa"/>
          </w:tcPr>
          <w:p w14:paraId="2C3755B0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1,09</w:t>
            </w:r>
          </w:p>
        </w:tc>
        <w:tc>
          <w:tcPr>
            <w:tcW w:w="1474" w:type="dxa"/>
          </w:tcPr>
          <w:p w14:paraId="61DF165B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1,06</w:t>
            </w:r>
          </w:p>
        </w:tc>
        <w:tc>
          <w:tcPr>
            <w:tcW w:w="1474" w:type="dxa"/>
          </w:tcPr>
          <w:p w14:paraId="46697D98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1,00</w:t>
            </w:r>
          </w:p>
        </w:tc>
      </w:tr>
      <w:tr w:rsidR="00200165" w:rsidRPr="0067343C" w14:paraId="3063EE45" w14:textId="77777777" w:rsidTr="00E31A39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2FE2BD86" w14:textId="77777777" w:rsidR="00200165" w:rsidRPr="0067343C" w:rsidRDefault="00200165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Owoce w kg </w:t>
            </w:r>
          </w:p>
        </w:tc>
        <w:tc>
          <w:tcPr>
            <w:tcW w:w="1474" w:type="dxa"/>
          </w:tcPr>
          <w:p w14:paraId="288D9965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3,68</w:t>
            </w:r>
          </w:p>
        </w:tc>
        <w:tc>
          <w:tcPr>
            <w:tcW w:w="1474" w:type="dxa"/>
          </w:tcPr>
          <w:p w14:paraId="5B4277C1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3,61</w:t>
            </w:r>
          </w:p>
        </w:tc>
        <w:tc>
          <w:tcPr>
            <w:tcW w:w="1474" w:type="dxa"/>
          </w:tcPr>
          <w:p w14:paraId="1FF90C92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3,96</w:t>
            </w:r>
          </w:p>
        </w:tc>
      </w:tr>
      <w:tr w:rsidR="00200165" w:rsidRPr="0067343C" w14:paraId="103EB805" w14:textId="77777777" w:rsidTr="00E31A39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04B88D82" w14:textId="77777777" w:rsidR="00200165" w:rsidRPr="0067343C" w:rsidRDefault="00200165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Warzywa w kg </w:t>
            </w:r>
          </w:p>
        </w:tc>
        <w:tc>
          <w:tcPr>
            <w:tcW w:w="1474" w:type="dxa"/>
          </w:tcPr>
          <w:p w14:paraId="37196FCC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6,96</w:t>
            </w:r>
          </w:p>
        </w:tc>
        <w:tc>
          <w:tcPr>
            <w:tcW w:w="1474" w:type="dxa"/>
          </w:tcPr>
          <w:p w14:paraId="65E2A818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7,15</w:t>
            </w:r>
          </w:p>
        </w:tc>
        <w:tc>
          <w:tcPr>
            <w:tcW w:w="1474" w:type="dxa"/>
          </w:tcPr>
          <w:p w14:paraId="43578965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7,15</w:t>
            </w:r>
          </w:p>
        </w:tc>
      </w:tr>
      <w:tr w:rsidR="00200165" w:rsidRPr="0067343C" w14:paraId="2549CECB" w14:textId="77777777" w:rsidTr="00E31A39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  <w:vAlign w:val="bottom"/>
          </w:tcPr>
          <w:p w14:paraId="51264080" w14:textId="77777777" w:rsidR="00200165" w:rsidRPr="0067343C" w:rsidRDefault="00200165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Cukier w kg </w:t>
            </w:r>
          </w:p>
        </w:tc>
        <w:tc>
          <w:tcPr>
            <w:tcW w:w="1474" w:type="dxa"/>
          </w:tcPr>
          <w:p w14:paraId="4385608A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0,65</w:t>
            </w:r>
          </w:p>
        </w:tc>
        <w:tc>
          <w:tcPr>
            <w:tcW w:w="1474" w:type="dxa"/>
          </w:tcPr>
          <w:p w14:paraId="6ED57981" w14:textId="059686A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0,68</w:t>
            </w:r>
            <w:r w:rsidR="008E3645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0EA32EDF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0,65</w:t>
            </w:r>
          </w:p>
        </w:tc>
      </w:tr>
      <w:tr w:rsidR="00200165" w:rsidRPr="0067343C" w14:paraId="465B9BD6" w14:textId="77777777" w:rsidTr="00E31A39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B8F1AEA" w14:textId="77777777" w:rsidR="00200165" w:rsidRPr="0067343C" w:rsidRDefault="00200165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Kawa, herbata i kakao w kg 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5C083C54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0,25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42FF3AA2" w14:textId="26ED5FB5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0,24</w:t>
            </w:r>
            <w:r w:rsidR="008E3645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547923B4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0,26</w:t>
            </w:r>
          </w:p>
        </w:tc>
      </w:tr>
      <w:tr w:rsidR="00200165" w:rsidRPr="0067343C" w14:paraId="1E97ACCB" w14:textId="77777777" w:rsidTr="00E31A39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  <w:vAlign w:val="bottom"/>
          </w:tcPr>
          <w:p w14:paraId="43764CB7" w14:textId="77777777" w:rsidR="00200165" w:rsidRPr="0067343C" w:rsidRDefault="00200165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Wody mineralne lub źródlane w l </w:t>
            </w:r>
          </w:p>
        </w:tc>
        <w:tc>
          <w:tcPr>
            <w:tcW w:w="1474" w:type="dxa"/>
            <w:tcBorders>
              <w:bottom w:val="nil"/>
            </w:tcBorders>
          </w:tcPr>
          <w:p w14:paraId="2C69D881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7,60</w:t>
            </w:r>
          </w:p>
        </w:tc>
        <w:tc>
          <w:tcPr>
            <w:tcW w:w="1474" w:type="dxa"/>
            <w:tcBorders>
              <w:bottom w:val="nil"/>
            </w:tcBorders>
          </w:tcPr>
          <w:p w14:paraId="73A3A666" w14:textId="15071DF4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7,24</w:t>
            </w:r>
          </w:p>
        </w:tc>
        <w:tc>
          <w:tcPr>
            <w:tcW w:w="1474" w:type="dxa"/>
            <w:tcBorders>
              <w:bottom w:val="nil"/>
            </w:tcBorders>
          </w:tcPr>
          <w:p w14:paraId="68339994" w14:textId="77777777" w:rsidR="00200165" w:rsidRPr="00200165" w:rsidRDefault="00200165" w:rsidP="00F8625B">
            <w:pPr>
              <w:jc w:val="right"/>
              <w:rPr>
                <w:sz w:val="18"/>
                <w:szCs w:val="18"/>
              </w:rPr>
            </w:pPr>
            <w:r w:rsidRPr="00200165">
              <w:rPr>
                <w:sz w:val="18"/>
                <w:szCs w:val="18"/>
              </w:rPr>
              <w:t>6,10</w:t>
            </w:r>
          </w:p>
        </w:tc>
      </w:tr>
    </w:tbl>
    <w:p w14:paraId="3BCC9C0C" w14:textId="29E407C6" w:rsidR="00200165" w:rsidRPr="00200165" w:rsidRDefault="008E3645" w:rsidP="00200165">
      <w:pPr>
        <w:spacing w:after="0" w:line="200" w:lineRule="exact"/>
        <w:rPr>
          <w:rFonts w:cs="Arial"/>
          <w:sz w:val="16"/>
          <w:szCs w:val="16"/>
          <w:lang w:eastAsia="pl-PL"/>
        </w:rPr>
      </w:pPr>
      <w:r>
        <w:rPr>
          <w:rFonts w:cs="Arial"/>
          <w:sz w:val="16"/>
          <w:szCs w:val="16"/>
          <w:lang w:eastAsia="pl-PL"/>
        </w:rPr>
        <w:t>a, b</w:t>
      </w:r>
      <w:r w:rsidR="007C09C5">
        <w:rPr>
          <w:rFonts w:cs="Arial"/>
          <w:sz w:val="16"/>
          <w:szCs w:val="16"/>
          <w:lang w:eastAsia="pl-PL"/>
        </w:rPr>
        <w:t xml:space="preserve"> </w:t>
      </w:r>
      <w:r w:rsidR="00200165" w:rsidRPr="00200165">
        <w:rPr>
          <w:rFonts w:cs="Arial"/>
          <w:sz w:val="16"/>
          <w:szCs w:val="16"/>
          <w:lang w:eastAsia="pl-PL"/>
        </w:rPr>
        <w:t xml:space="preserve">Błąd względny szacunków przekracza 10% i wynosi: </w:t>
      </w:r>
      <w:r>
        <w:rPr>
          <w:rFonts w:cs="Arial"/>
          <w:sz w:val="16"/>
          <w:szCs w:val="16"/>
          <w:lang w:eastAsia="pl-PL"/>
        </w:rPr>
        <w:t>a</w:t>
      </w:r>
      <w:r w:rsidR="00200165" w:rsidRPr="00200165">
        <w:rPr>
          <w:rFonts w:cs="Arial"/>
          <w:sz w:val="16"/>
          <w:szCs w:val="16"/>
          <w:lang w:eastAsia="pl-PL"/>
        </w:rPr>
        <w:t xml:space="preserve"> – 10,02%, </w:t>
      </w:r>
      <w:r>
        <w:rPr>
          <w:rFonts w:cs="Arial"/>
          <w:sz w:val="16"/>
          <w:szCs w:val="16"/>
          <w:lang w:eastAsia="pl-PL"/>
        </w:rPr>
        <w:t>b</w:t>
      </w:r>
      <w:r w:rsidR="00200165" w:rsidRPr="00200165">
        <w:rPr>
          <w:rFonts w:cs="Arial"/>
          <w:sz w:val="16"/>
          <w:szCs w:val="16"/>
          <w:lang w:eastAsia="pl-PL"/>
        </w:rPr>
        <w:t xml:space="preserve"> – 10,81%.</w:t>
      </w:r>
    </w:p>
    <w:p w14:paraId="338B49F5" w14:textId="01173A3B" w:rsidR="007560B2" w:rsidRPr="008F47E7" w:rsidRDefault="00893010" w:rsidP="00A1775A">
      <w:pPr>
        <w:spacing w:before="360" w:line="288" w:lineRule="auto"/>
        <w:rPr>
          <w:rFonts w:cs="Arial"/>
          <w:szCs w:val="19"/>
          <w:lang w:eastAsia="pl-PL"/>
        </w:rPr>
      </w:pPr>
      <w:r w:rsidRPr="008F47E7">
        <w:rPr>
          <w:rFonts w:cs="Arial"/>
          <w:szCs w:val="19"/>
          <w:lang w:eastAsia="pl-PL"/>
        </w:rPr>
        <w:t xml:space="preserve">W analizowanym okresie </w:t>
      </w:r>
      <w:r w:rsidR="00D16CD5" w:rsidRPr="008F47E7">
        <w:rPr>
          <w:rFonts w:cs="Arial"/>
          <w:szCs w:val="19"/>
          <w:lang w:eastAsia="pl-PL"/>
        </w:rPr>
        <w:t>w województwie wyższe od</w:t>
      </w:r>
      <w:r w:rsidR="00C3451A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konsumpcji w kraju było </w:t>
      </w:r>
      <w:r w:rsidRPr="008F47E7">
        <w:rPr>
          <w:rFonts w:cs="Arial"/>
          <w:szCs w:val="19"/>
          <w:lang w:eastAsia="pl-PL"/>
        </w:rPr>
        <w:t xml:space="preserve">przeciętne miesięczne spożycie </w:t>
      </w:r>
      <w:r w:rsidR="00391867" w:rsidRPr="008F47E7">
        <w:rPr>
          <w:rFonts w:cs="Arial"/>
          <w:szCs w:val="19"/>
          <w:lang w:eastAsia="pl-PL"/>
        </w:rPr>
        <w:t xml:space="preserve">m.in. </w:t>
      </w:r>
      <w:r w:rsidR="006E4503" w:rsidRPr="008F47E7">
        <w:rPr>
          <w:rFonts w:cs="Arial"/>
          <w:szCs w:val="19"/>
          <w:lang w:eastAsia="pl-PL"/>
        </w:rPr>
        <w:t xml:space="preserve">wód mineralnych </w:t>
      </w:r>
      <w:r w:rsidR="006E4503">
        <w:rPr>
          <w:rFonts w:cs="Arial"/>
          <w:szCs w:val="19"/>
          <w:lang w:eastAsia="pl-PL"/>
        </w:rPr>
        <w:t xml:space="preserve">lub </w:t>
      </w:r>
      <w:r w:rsidR="006E4503" w:rsidRPr="008F47E7">
        <w:rPr>
          <w:rFonts w:cs="Arial"/>
          <w:szCs w:val="19"/>
          <w:lang w:eastAsia="pl-PL"/>
        </w:rPr>
        <w:t xml:space="preserve">źródlanych (o </w:t>
      </w:r>
      <w:r w:rsidR="006D2655">
        <w:rPr>
          <w:rFonts w:cs="Arial"/>
          <w:szCs w:val="19"/>
          <w:lang w:eastAsia="pl-PL"/>
        </w:rPr>
        <w:t>18,7</w:t>
      </w:r>
      <w:r w:rsidR="006E4503" w:rsidRPr="008F47E7">
        <w:rPr>
          <w:rFonts w:cs="Arial"/>
          <w:szCs w:val="19"/>
          <w:lang w:eastAsia="pl-PL"/>
        </w:rPr>
        <w:t>%),</w:t>
      </w:r>
      <w:r w:rsidR="006E4503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jaj (o </w:t>
      </w:r>
      <w:r w:rsidR="006D2655">
        <w:rPr>
          <w:rFonts w:cs="Arial"/>
          <w:szCs w:val="19"/>
          <w:lang w:eastAsia="pl-PL"/>
        </w:rPr>
        <w:t>15,3</w:t>
      </w:r>
      <w:r w:rsidR="00D16CD5" w:rsidRPr="008F47E7">
        <w:rPr>
          <w:rFonts w:cs="Arial"/>
          <w:szCs w:val="19"/>
          <w:lang w:eastAsia="pl-PL"/>
        </w:rPr>
        <w:t xml:space="preserve">%), </w:t>
      </w:r>
      <w:r w:rsidR="006D2655">
        <w:rPr>
          <w:rFonts w:cs="Arial"/>
          <w:szCs w:val="19"/>
          <w:lang w:eastAsia="pl-PL"/>
        </w:rPr>
        <w:t xml:space="preserve">ziemniaków (o </w:t>
      </w:r>
      <w:r w:rsidR="00576B90">
        <w:rPr>
          <w:rFonts w:cs="Arial"/>
          <w:szCs w:val="19"/>
          <w:lang w:eastAsia="pl-PL"/>
        </w:rPr>
        <w:t>11,9</w:t>
      </w:r>
      <w:r w:rsidR="006D2655">
        <w:rPr>
          <w:rFonts w:cs="Arial"/>
          <w:szCs w:val="19"/>
          <w:lang w:eastAsia="pl-PL"/>
        </w:rPr>
        <w:t>%), o</w:t>
      </w:r>
      <w:r w:rsidR="006D2655" w:rsidRPr="008F47E7">
        <w:rPr>
          <w:rFonts w:cs="Arial"/>
          <w:szCs w:val="19"/>
          <w:lang w:eastAsia="pl-PL"/>
        </w:rPr>
        <w:t>lejów</w:t>
      </w:r>
      <w:r w:rsidR="006D2655">
        <w:rPr>
          <w:rFonts w:cs="Arial"/>
          <w:szCs w:val="19"/>
          <w:lang w:eastAsia="pl-PL"/>
        </w:rPr>
        <w:t xml:space="preserve"> </w:t>
      </w:r>
      <w:r w:rsidR="006D2655" w:rsidRPr="008F47E7">
        <w:rPr>
          <w:rFonts w:cs="Arial"/>
          <w:szCs w:val="19"/>
          <w:lang w:eastAsia="pl-PL"/>
        </w:rPr>
        <w:t>i tłuszczów (o</w:t>
      </w:r>
      <w:r w:rsidR="006D2655">
        <w:rPr>
          <w:rFonts w:cs="Arial"/>
          <w:szCs w:val="19"/>
          <w:lang w:eastAsia="pl-PL"/>
        </w:rPr>
        <w:t xml:space="preserve"> 6,0</w:t>
      </w:r>
      <w:r w:rsidR="006D2655" w:rsidRPr="008F47E7">
        <w:rPr>
          <w:rFonts w:cs="Arial"/>
          <w:szCs w:val="19"/>
          <w:lang w:eastAsia="pl-PL"/>
        </w:rPr>
        <w:t xml:space="preserve">%, w tym masła o </w:t>
      </w:r>
      <w:r w:rsidR="006D2655">
        <w:rPr>
          <w:rFonts w:cs="Arial"/>
          <w:szCs w:val="19"/>
          <w:lang w:eastAsia="pl-PL"/>
        </w:rPr>
        <w:t>20,</w:t>
      </w:r>
      <w:r w:rsidR="005A28EB">
        <w:rPr>
          <w:rFonts w:cs="Arial"/>
          <w:szCs w:val="19"/>
          <w:lang w:eastAsia="pl-PL"/>
        </w:rPr>
        <w:t>6</w:t>
      </w:r>
      <w:r w:rsidR="006D2655">
        <w:rPr>
          <w:rFonts w:cs="Arial"/>
          <w:szCs w:val="19"/>
          <w:lang w:eastAsia="pl-PL"/>
        </w:rPr>
        <w:t xml:space="preserve">%), cukru (o 4,6%) </w:t>
      </w:r>
      <w:r w:rsidR="004A624F">
        <w:rPr>
          <w:rFonts w:cs="Arial"/>
          <w:szCs w:val="19"/>
          <w:lang w:eastAsia="pl-PL"/>
        </w:rPr>
        <w:br/>
      </w:r>
      <w:r w:rsidR="006D2655">
        <w:rPr>
          <w:rFonts w:cs="Arial"/>
          <w:szCs w:val="19"/>
          <w:lang w:eastAsia="pl-PL"/>
        </w:rPr>
        <w:t>oraz p</w:t>
      </w:r>
      <w:r w:rsidR="00767188">
        <w:rPr>
          <w:rFonts w:cs="Arial"/>
          <w:szCs w:val="19"/>
          <w:lang w:eastAsia="pl-PL"/>
        </w:rPr>
        <w:t xml:space="preserve">ieczywa i produktów zbożowych </w:t>
      </w:r>
      <w:r w:rsidR="00690A78">
        <w:rPr>
          <w:rFonts w:cs="Arial"/>
          <w:szCs w:val="19"/>
          <w:lang w:eastAsia="pl-PL"/>
        </w:rPr>
        <w:t>(</w:t>
      </w:r>
      <w:r w:rsidR="00767188">
        <w:rPr>
          <w:rFonts w:cs="Arial"/>
          <w:szCs w:val="19"/>
          <w:lang w:eastAsia="pl-PL"/>
        </w:rPr>
        <w:t xml:space="preserve">o </w:t>
      </w:r>
      <w:r w:rsidR="005A28EB">
        <w:rPr>
          <w:rFonts w:cs="Arial"/>
          <w:szCs w:val="19"/>
          <w:lang w:eastAsia="pl-PL"/>
        </w:rPr>
        <w:t>1,6</w:t>
      </w:r>
      <w:r w:rsidR="00767188">
        <w:rPr>
          <w:rFonts w:cs="Arial"/>
          <w:szCs w:val="19"/>
          <w:lang w:eastAsia="pl-PL"/>
        </w:rPr>
        <w:t xml:space="preserve">%, w tym pieczywa </w:t>
      </w:r>
      <w:r w:rsidR="00767188" w:rsidRPr="008F47E7">
        <w:rPr>
          <w:rFonts w:cs="Arial"/>
          <w:szCs w:val="19"/>
          <w:lang w:eastAsia="pl-PL"/>
        </w:rPr>
        <w:t>o</w:t>
      </w:r>
      <w:r w:rsidR="00767188">
        <w:rPr>
          <w:rFonts w:cs="Arial"/>
          <w:szCs w:val="19"/>
          <w:lang w:eastAsia="pl-PL"/>
        </w:rPr>
        <w:t xml:space="preserve"> </w:t>
      </w:r>
      <w:r w:rsidR="004442E2">
        <w:rPr>
          <w:rFonts w:cs="Arial"/>
          <w:szCs w:val="19"/>
          <w:lang w:eastAsia="pl-PL"/>
        </w:rPr>
        <w:t>10,8</w:t>
      </w:r>
      <w:r w:rsidR="00767188" w:rsidRPr="008F47E7">
        <w:rPr>
          <w:rFonts w:cs="Arial"/>
          <w:szCs w:val="19"/>
          <w:lang w:eastAsia="pl-PL"/>
        </w:rPr>
        <w:t>%)</w:t>
      </w:r>
      <w:r w:rsidR="00767188">
        <w:rPr>
          <w:rFonts w:cs="Arial"/>
          <w:szCs w:val="19"/>
          <w:lang w:eastAsia="pl-PL"/>
        </w:rPr>
        <w:t>.</w:t>
      </w:r>
      <w:r w:rsidR="00767188" w:rsidRPr="008F47E7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Niższe </w:t>
      </w:r>
      <w:r w:rsidR="004442E2">
        <w:rPr>
          <w:rFonts w:cs="Arial"/>
          <w:szCs w:val="19"/>
          <w:lang w:eastAsia="pl-PL"/>
        </w:rPr>
        <w:t xml:space="preserve">natomiast </w:t>
      </w:r>
      <w:r w:rsidR="004A624F">
        <w:rPr>
          <w:rFonts w:cs="Arial"/>
          <w:szCs w:val="19"/>
          <w:lang w:eastAsia="pl-PL"/>
        </w:rPr>
        <w:br/>
      </w:r>
      <w:r w:rsidR="00D16CD5" w:rsidRPr="008F47E7">
        <w:rPr>
          <w:rFonts w:cs="Arial"/>
          <w:szCs w:val="19"/>
          <w:lang w:eastAsia="pl-PL"/>
        </w:rPr>
        <w:t xml:space="preserve">niż średnio w kraju odnotowano spożycie </w:t>
      </w:r>
      <w:r w:rsidR="004A580F">
        <w:rPr>
          <w:rFonts w:cs="Arial"/>
          <w:szCs w:val="19"/>
          <w:lang w:eastAsia="pl-PL"/>
        </w:rPr>
        <w:t xml:space="preserve">m.in. </w:t>
      </w:r>
      <w:r w:rsidR="00E06A90" w:rsidRPr="008F47E7">
        <w:rPr>
          <w:rFonts w:cs="Arial"/>
          <w:szCs w:val="19"/>
          <w:lang w:eastAsia="pl-PL"/>
        </w:rPr>
        <w:t>ryb i owoców morza (o</w:t>
      </w:r>
      <w:r w:rsidR="00E06A90">
        <w:rPr>
          <w:rFonts w:cs="Arial"/>
          <w:szCs w:val="19"/>
          <w:lang w:eastAsia="pl-PL"/>
        </w:rPr>
        <w:t xml:space="preserve"> </w:t>
      </w:r>
      <w:r w:rsidR="00032D5D">
        <w:rPr>
          <w:rFonts w:cs="Arial"/>
          <w:szCs w:val="19"/>
          <w:lang w:eastAsia="pl-PL"/>
        </w:rPr>
        <w:t>20</w:t>
      </w:r>
      <w:r w:rsidR="00E06A90">
        <w:rPr>
          <w:rFonts w:cs="Arial"/>
          <w:szCs w:val="19"/>
          <w:lang w:eastAsia="pl-PL"/>
        </w:rPr>
        <w:t>,0</w:t>
      </w:r>
      <w:r w:rsidR="00E06A90" w:rsidRPr="008F47E7">
        <w:rPr>
          <w:rFonts w:cs="Arial"/>
          <w:szCs w:val="19"/>
          <w:lang w:eastAsia="pl-PL"/>
        </w:rPr>
        <w:t xml:space="preserve">%), </w:t>
      </w:r>
      <w:r w:rsidR="00032D5D">
        <w:rPr>
          <w:rFonts w:cs="Arial"/>
          <w:szCs w:val="19"/>
          <w:lang w:eastAsia="pl-PL"/>
        </w:rPr>
        <w:t xml:space="preserve">jogurtów </w:t>
      </w:r>
      <w:r w:rsidR="004A624F">
        <w:rPr>
          <w:rFonts w:cs="Arial"/>
          <w:szCs w:val="19"/>
          <w:lang w:eastAsia="pl-PL"/>
        </w:rPr>
        <w:br/>
      </w:r>
      <w:r w:rsidR="00032D5D">
        <w:rPr>
          <w:rFonts w:cs="Arial"/>
          <w:szCs w:val="19"/>
          <w:lang w:eastAsia="pl-PL"/>
        </w:rPr>
        <w:t xml:space="preserve">(o 12,5%), </w:t>
      </w:r>
      <w:r w:rsidR="00D40AA5">
        <w:rPr>
          <w:rFonts w:cs="Arial"/>
          <w:szCs w:val="19"/>
          <w:lang w:eastAsia="pl-PL"/>
        </w:rPr>
        <w:t xml:space="preserve">owoców (o </w:t>
      </w:r>
      <w:r w:rsidR="00032D5D">
        <w:rPr>
          <w:rFonts w:cs="Arial"/>
          <w:szCs w:val="19"/>
          <w:lang w:eastAsia="pl-PL"/>
        </w:rPr>
        <w:t>8,8</w:t>
      </w:r>
      <w:r w:rsidR="005A28EB">
        <w:rPr>
          <w:rFonts w:cs="Arial"/>
          <w:szCs w:val="19"/>
          <w:lang w:eastAsia="pl-PL"/>
        </w:rPr>
        <w:t xml:space="preserve">%), </w:t>
      </w:r>
      <w:r w:rsidR="00D16CD5" w:rsidRPr="008F47E7">
        <w:rPr>
          <w:rFonts w:cs="Arial"/>
          <w:szCs w:val="19"/>
          <w:lang w:eastAsia="pl-PL"/>
        </w:rPr>
        <w:t>kawy, herbaty i kakao</w:t>
      </w:r>
      <w:r w:rsidR="00F30F7E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(o </w:t>
      </w:r>
      <w:r w:rsidR="00032D5D">
        <w:rPr>
          <w:rFonts w:cs="Arial"/>
          <w:szCs w:val="19"/>
          <w:lang w:eastAsia="pl-PL"/>
        </w:rPr>
        <w:t>7,7</w:t>
      </w:r>
      <w:r w:rsidR="00D16CD5" w:rsidRPr="008F47E7">
        <w:rPr>
          <w:rFonts w:cs="Arial"/>
          <w:szCs w:val="19"/>
          <w:lang w:eastAsia="pl-PL"/>
        </w:rPr>
        <w:t>%)</w:t>
      </w:r>
      <w:r w:rsidR="005A28EB">
        <w:rPr>
          <w:rFonts w:cs="Arial"/>
          <w:szCs w:val="19"/>
          <w:lang w:eastAsia="pl-PL"/>
        </w:rPr>
        <w:t>, mleka (o 4,5%), mięsa (o 4,4%) oraz serów i twarogów (o 3,6%).</w:t>
      </w:r>
    </w:p>
    <w:p w14:paraId="01A10E6E" w14:textId="0EDFE9EE" w:rsidR="00351E09" w:rsidRPr="00B66566" w:rsidRDefault="00351E09" w:rsidP="00C451D5">
      <w:pPr>
        <w:pStyle w:val="TablicaWykres-tytu"/>
        <w:spacing w:before="360" w:after="0" w:line="240" w:lineRule="auto"/>
      </w:pPr>
      <w:r w:rsidRPr="00B66566">
        <w:rPr>
          <w:lang w:eastAsia="pl-PL"/>
        </w:rPr>
        <w:t xml:space="preserve">Wykres </w:t>
      </w:r>
      <w:r w:rsidR="006714BF" w:rsidRPr="00B66566">
        <w:rPr>
          <w:lang w:eastAsia="pl-PL"/>
        </w:rPr>
        <w:t>3</w:t>
      </w:r>
      <w:r w:rsidRPr="00B66566">
        <w:rPr>
          <w:lang w:eastAsia="pl-PL"/>
        </w:rPr>
        <w:t>.</w:t>
      </w:r>
      <w:r w:rsidRPr="00B66566">
        <w:rPr>
          <w:lang w:eastAsia="pl-PL"/>
        </w:rPr>
        <w:tab/>
      </w:r>
      <w:r w:rsidRPr="00B66566">
        <w:t xml:space="preserve">Odchylenia względne przeciętnego miesięcznego spożycia wybranych artykułów </w:t>
      </w:r>
      <w:r w:rsidRPr="00B66566">
        <w:tab/>
        <w:t xml:space="preserve">żywnościowych na 1 osobę w gospodarstwach domowych od przeciętnego </w:t>
      </w:r>
      <w:r w:rsidRPr="00B66566">
        <w:tab/>
        <w:t>miesięcznego spożycia w kraju w 202</w:t>
      </w:r>
      <w:r w:rsidR="0084760A" w:rsidRPr="00B66566">
        <w:t>5</w:t>
      </w:r>
      <w:r w:rsidRPr="00B66566">
        <w:t xml:space="preserve"> r.</w:t>
      </w:r>
    </w:p>
    <w:p w14:paraId="1AB33DF2" w14:textId="33962845" w:rsidR="00351E09" w:rsidRPr="00085FE1" w:rsidRDefault="00351E09" w:rsidP="00351E09">
      <w:pPr>
        <w:pStyle w:val="TablicaWykres-stanwdniu"/>
        <w:rPr>
          <w:lang w:eastAsia="pl-PL"/>
        </w:rPr>
      </w:pPr>
      <w:r w:rsidRPr="00085FE1">
        <w:rPr>
          <w:lang w:eastAsia="pl-PL"/>
        </w:rPr>
        <w:tab/>
        <w:t>Polska=100</w:t>
      </w:r>
    </w:p>
    <w:p w14:paraId="695C384A" w14:textId="1BA73217" w:rsidR="00E8147D" w:rsidRDefault="00882196" w:rsidP="00900D81">
      <w:pPr>
        <w:pStyle w:val="Notka"/>
        <w:rPr>
          <w:lang w:eastAsia="pl-PL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700224" behindDoc="1" locked="0" layoutInCell="1" allowOverlap="1" wp14:anchorId="12CD983C" wp14:editId="704ADA88">
            <wp:simplePos x="0" y="0"/>
            <wp:positionH relativeFrom="column">
              <wp:posOffset>107950</wp:posOffset>
            </wp:positionH>
            <wp:positionV relativeFrom="paragraph">
              <wp:posOffset>0</wp:posOffset>
            </wp:positionV>
            <wp:extent cx="4860000" cy="2516400"/>
            <wp:effectExtent l="0" t="0" r="0" b="0"/>
            <wp:wrapNone/>
            <wp:docPr id="37" name="Obraz 37" descr="Na wykresie słupkowym zaprezentowano odchylenia względne przeciętnego miesięcznego spożycia wybranych artykułów żywnościowych na 1 osobę w gospodarstwach domowych od przeciętnego miesięcznego spożycia w kraju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Na wykresie słupkowym zaprezentowano odchylenia względne przeciętnego miesięcznego spożycia wybranych artykułów żywnościowych na 1 osobę w gospodarstwach domowych od przeciętnego miesięcznego spożycia w kraju w 2025 r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251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87040" w14:textId="18C232D9" w:rsidR="00E8147D" w:rsidRDefault="00E8147D" w:rsidP="00900D81">
      <w:pPr>
        <w:pStyle w:val="Notka"/>
        <w:rPr>
          <w:lang w:eastAsia="pl-PL"/>
        </w:rPr>
      </w:pPr>
    </w:p>
    <w:p w14:paraId="1D26FEB3" w14:textId="1DF2C626" w:rsidR="00E8147D" w:rsidRDefault="00E8147D" w:rsidP="00900D81">
      <w:pPr>
        <w:pStyle w:val="Notka"/>
        <w:rPr>
          <w:lang w:eastAsia="pl-PL"/>
        </w:rPr>
      </w:pPr>
    </w:p>
    <w:p w14:paraId="7C05DC62" w14:textId="77777777" w:rsidR="00E8147D" w:rsidRDefault="00E8147D" w:rsidP="00900D81">
      <w:pPr>
        <w:pStyle w:val="Notka"/>
        <w:rPr>
          <w:lang w:eastAsia="pl-PL"/>
        </w:rPr>
      </w:pPr>
    </w:p>
    <w:p w14:paraId="07E4A71F" w14:textId="2FCDCD3B" w:rsidR="00E8147D" w:rsidRDefault="00E8147D" w:rsidP="00900D81">
      <w:pPr>
        <w:pStyle w:val="Notka"/>
        <w:rPr>
          <w:lang w:eastAsia="pl-PL"/>
        </w:rPr>
      </w:pPr>
    </w:p>
    <w:p w14:paraId="69EC0C21" w14:textId="6EFC9FBE" w:rsidR="00E8147D" w:rsidRDefault="00465FA3" w:rsidP="00900D81">
      <w:pPr>
        <w:pStyle w:val="Notka"/>
        <w:rPr>
          <w:lang w:eastAsia="pl-PL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0C309AB" wp14:editId="2555F523">
                <wp:simplePos x="0" y="0"/>
                <wp:positionH relativeFrom="column">
                  <wp:posOffset>1745311</wp:posOffset>
                </wp:positionH>
                <wp:positionV relativeFrom="paragraph">
                  <wp:posOffset>25041</wp:posOffset>
                </wp:positionV>
                <wp:extent cx="143120" cy="669168"/>
                <wp:effectExtent l="0" t="0" r="9525" b="0"/>
                <wp:wrapNone/>
                <wp:docPr id="34" name="Grupa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120" cy="669168"/>
                          <a:chOff x="0" y="7966"/>
                          <a:chExt cx="143120" cy="670448"/>
                        </a:xfrm>
                      </wpg:grpSpPr>
                      <wps:wsp>
                        <wps:cNvPr id="15" name="Pole tekstowe 15"/>
                        <wps:cNvSpPr txBox="1"/>
                        <wps:spPr>
                          <a:xfrm>
                            <a:off x="0" y="7966"/>
                            <a:ext cx="142485" cy="1696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58E700" w14:textId="77777777" w:rsidR="004862DC" w:rsidRPr="007C0C51" w:rsidRDefault="004862DC" w:rsidP="004862DC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7C0C51">
                                <w:rPr>
                                  <w:sz w:val="18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7" name="Pole tekstowe 17"/>
                        <wps:cNvSpPr txBox="1"/>
                        <wps:spPr>
                          <a:xfrm>
                            <a:off x="0" y="508740"/>
                            <a:ext cx="143120" cy="1696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A2B734" w14:textId="77777777" w:rsidR="004862DC" w:rsidRPr="007C0C51" w:rsidRDefault="004862DC" w:rsidP="004862DC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7C0C51">
                                <w:rPr>
                                  <w:sz w:val="18"/>
                                  <w:vertAlign w:val="superscri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C309AB" id="Grupa 34" o:spid="_x0000_s1041" style="position:absolute;margin-left:137.45pt;margin-top:1.95pt;width:11.25pt;height:52.7pt;z-index:251692032;mso-width-relative:margin;mso-height-relative:margin" coordorigin=",79" coordsize="1431,6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">
                <v:shape id="Pole tekstowe 15" o:spid="_x0000_s1042" type="#_x0000_t202" style="position:absolute;top:79;width:1424;height:16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" filled="f" stroked="f" strokeweight=".5pt">
                  <v:textbox style="mso-fit-shape-to-text:t" inset="1mm,1mm,1mm,0">
                    <w:txbxContent>
                      <w:p w14:paraId="2158E700" w14:textId="77777777" w:rsidR="004862DC" w:rsidRPr="007C0C51" w:rsidRDefault="004862DC" w:rsidP="004862DC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7C0C51">
                          <w:rPr>
                            <w:sz w:val="18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shape id="Pole tekstowe 17" o:spid="_x0000_s1043" type="#_x0000_t202" style="position:absolute;top:5087;width:1431;height:16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" filled="f" stroked="f" strokeweight=".5pt">
                  <v:textbox style="mso-fit-shape-to-text:t" inset="1mm,1mm,1mm,0">
                    <w:txbxContent>
                      <w:p w14:paraId="6AA2B734" w14:textId="77777777" w:rsidR="004862DC" w:rsidRPr="007C0C51" w:rsidRDefault="004862DC" w:rsidP="004862DC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7C0C51">
                          <w:rPr>
                            <w:sz w:val="18"/>
                            <w:vertAlign w:val="superscript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9A2CDA" w14:textId="50EB53DA" w:rsidR="00E8147D" w:rsidRDefault="00E8147D" w:rsidP="00900D81">
      <w:pPr>
        <w:pStyle w:val="Notka"/>
        <w:rPr>
          <w:lang w:eastAsia="pl-PL"/>
        </w:rPr>
      </w:pPr>
    </w:p>
    <w:p w14:paraId="78B75905" w14:textId="4B0D83F5" w:rsidR="00E8147D" w:rsidRDefault="00E8147D" w:rsidP="00900D81">
      <w:pPr>
        <w:pStyle w:val="Notka"/>
        <w:rPr>
          <w:lang w:eastAsia="pl-PL"/>
        </w:rPr>
      </w:pPr>
    </w:p>
    <w:p w14:paraId="2CDF0D01" w14:textId="3ABD031E" w:rsidR="00E8147D" w:rsidRDefault="00E8147D" w:rsidP="00900D81">
      <w:pPr>
        <w:pStyle w:val="Notka"/>
        <w:rPr>
          <w:lang w:eastAsia="pl-PL"/>
        </w:rPr>
      </w:pPr>
    </w:p>
    <w:p w14:paraId="0402A055" w14:textId="749F0639" w:rsidR="00E8147D" w:rsidRDefault="00E8147D" w:rsidP="00900D81">
      <w:pPr>
        <w:pStyle w:val="Notka"/>
        <w:rPr>
          <w:lang w:eastAsia="pl-PL"/>
        </w:rPr>
      </w:pPr>
    </w:p>
    <w:p w14:paraId="73CD7C7F" w14:textId="5B0FD535" w:rsidR="00E8147D" w:rsidRDefault="00E8147D" w:rsidP="00900D81">
      <w:pPr>
        <w:pStyle w:val="Notka"/>
        <w:rPr>
          <w:lang w:eastAsia="pl-PL"/>
        </w:rPr>
      </w:pPr>
    </w:p>
    <w:p w14:paraId="2D2E0701" w14:textId="52F2EBE0" w:rsidR="00E8147D" w:rsidRDefault="00E8147D" w:rsidP="00900D81">
      <w:pPr>
        <w:pStyle w:val="Notka"/>
        <w:rPr>
          <w:lang w:eastAsia="pl-PL"/>
        </w:rPr>
      </w:pPr>
    </w:p>
    <w:p w14:paraId="59CF765F" w14:textId="22E240B7" w:rsidR="00E8147D" w:rsidRDefault="00E8147D" w:rsidP="00900D81">
      <w:pPr>
        <w:pStyle w:val="Notka"/>
        <w:rPr>
          <w:lang w:eastAsia="pl-PL"/>
        </w:rPr>
      </w:pPr>
    </w:p>
    <w:p w14:paraId="06FCFF85" w14:textId="12E24C0D" w:rsidR="00E8147D" w:rsidRDefault="00E8147D" w:rsidP="00900D81">
      <w:pPr>
        <w:pStyle w:val="Notka"/>
        <w:rPr>
          <w:lang w:eastAsia="pl-PL"/>
        </w:rPr>
      </w:pPr>
    </w:p>
    <w:p w14:paraId="32E33F19" w14:textId="77777777" w:rsidR="000203EF" w:rsidRDefault="000203EF" w:rsidP="00900D81">
      <w:pPr>
        <w:pStyle w:val="Notka"/>
        <w:rPr>
          <w:lang w:eastAsia="pl-PL"/>
        </w:rPr>
      </w:pPr>
    </w:p>
    <w:p w14:paraId="52F87B3F" w14:textId="44C99ED6" w:rsidR="000203EF" w:rsidRDefault="000203EF" w:rsidP="00900D81">
      <w:pPr>
        <w:pStyle w:val="Notka"/>
        <w:rPr>
          <w:lang w:eastAsia="pl-PL"/>
        </w:rPr>
      </w:pPr>
    </w:p>
    <w:p w14:paraId="219CFF93" w14:textId="77777777" w:rsidR="000203EF" w:rsidRDefault="000203EF" w:rsidP="00900D81">
      <w:pPr>
        <w:pStyle w:val="Notka"/>
        <w:rPr>
          <w:lang w:eastAsia="pl-PL"/>
        </w:rPr>
      </w:pPr>
    </w:p>
    <w:p w14:paraId="1F055C28" w14:textId="77777777" w:rsidR="00F71764" w:rsidRDefault="00F71764" w:rsidP="00900D81">
      <w:pPr>
        <w:pStyle w:val="Notka"/>
        <w:rPr>
          <w:lang w:eastAsia="pl-PL"/>
        </w:rPr>
      </w:pPr>
    </w:p>
    <w:p w14:paraId="2BAD3563" w14:textId="77777777" w:rsidR="00F71764" w:rsidRDefault="00F71764" w:rsidP="00900D81">
      <w:pPr>
        <w:pStyle w:val="Notka"/>
        <w:rPr>
          <w:lang w:eastAsia="pl-PL"/>
        </w:rPr>
      </w:pPr>
    </w:p>
    <w:p w14:paraId="2EE5DC0D" w14:textId="12BFBC77" w:rsidR="00F71764" w:rsidRDefault="00F71764" w:rsidP="00900D81">
      <w:pPr>
        <w:pStyle w:val="Notka"/>
        <w:rPr>
          <w:lang w:eastAsia="pl-PL"/>
        </w:rPr>
      </w:pPr>
    </w:p>
    <w:p w14:paraId="4337A455" w14:textId="60D1266D" w:rsidR="00F71764" w:rsidRDefault="00F71764" w:rsidP="00900D81">
      <w:pPr>
        <w:pStyle w:val="Notka"/>
        <w:rPr>
          <w:lang w:eastAsia="pl-PL"/>
        </w:rPr>
      </w:pPr>
    </w:p>
    <w:p w14:paraId="48A820E7" w14:textId="77777777" w:rsidR="00F71764" w:rsidRDefault="00F71764" w:rsidP="00900D81">
      <w:pPr>
        <w:pStyle w:val="Notka"/>
        <w:rPr>
          <w:lang w:eastAsia="pl-PL"/>
        </w:rPr>
      </w:pPr>
    </w:p>
    <w:p w14:paraId="4870C6C8" w14:textId="77777777" w:rsidR="00F71764" w:rsidRDefault="00F71764" w:rsidP="00900D81">
      <w:pPr>
        <w:pStyle w:val="Notka"/>
        <w:rPr>
          <w:lang w:eastAsia="pl-PL"/>
        </w:rPr>
      </w:pPr>
    </w:p>
    <w:p w14:paraId="3F13D071" w14:textId="716D8FFC" w:rsidR="00900D81" w:rsidRPr="00EB1D10" w:rsidRDefault="00FE363E" w:rsidP="00A1775A">
      <w:pPr>
        <w:pStyle w:val="Notka"/>
        <w:spacing w:before="120"/>
      </w:pPr>
      <w:r>
        <w:rPr>
          <w:lang w:eastAsia="pl-PL"/>
        </w:rPr>
        <w:t xml:space="preserve">a </w:t>
      </w:r>
      <w:r w:rsidR="00900D81" w:rsidRPr="00BE7B6A">
        <w:t xml:space="preserve">Bez zagęszczonego i w </w:t>
      </w:r>
      <w:r w:rsidR="00900D81" w:rsidRPr="00AE6950">
        <w:t>proszku.</w:t>
      </w:r>
      <w:r w:rsidR="0008061E" w:rsidRPr="00AE6950">
        <w:t xml:space="preserve"> </w:t>
      </w:r>
      <w:r w:rsidR="00451328">
        <w:t xml:space="preserve"> </w:t>
      </w:r>
      <w:r w:rsidR="005A28EB">
        <w:t>b</w:t>
      </w:r>
      <w:r w:rsidR="00451328">
        <w:t xml:space="preserve"> </w:t>
      </w:r>
      <w:r w:rsidR="0008061E" w:rsidRPr="00AE6950">
        <w:t>Bez słodkich serków.</w:t>
      </w:r>
    </w:p>
    <w:p w14:paraId="36424659" w14:textId="1339B1A8" w:rsidR="00722117" w:rsidRPr="000D60A8" w:rsidRDefault="00465FA3" w:rsidP="00A1775A">
      <w:pPr>
        <w:pStyle w:val="3Tekst"/>
        <w:spacing w:before="360"/>
        <w:rPr>
          <w:strike/>
        </w:rPr>
      </w:pPr>
      <w:r w:rsidRPr="008F47E7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B8F7777" wp14:editId="3C4F982A">
                <wp:simplePos x="0" y="0"/>
                <wp:positionH relativeFrom="column">
                  <wp:posOffset>5220970</wp:posOffset>
                </wp:positionH>
                <wp:positionV relativeFrom="paragraph">
                  <wp:posOffset>180340</wp:posOffset>
                </wp:positionV>
                <wp:extent cx="1872000" cy="900000"/>
                <wp:effectExtent l="0" t="0" r="0" b="0"/>
                <wp:wrapNone/>
                <wp:docPr id="487" name="Pole tekstowe 487" descr="Prawie wszystkie gospodarstwa domowe były wyposażone w telefon komórkowy, pralkę automatyczną i odbiornik telewizyjny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9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38215A" w14:textId="77777777" w:rsidR="00C122F7" w:rsidRPr="00F51C45" w:rsidRDefault="00C122F7" w:rsidP="00F51C45">
                            <w:pPr>
                              <w:pStyle w:val="tekstniebieskizprawej"/>
                            </w:pPr>
                            <w:r>
                              <w:t xml:space="preserve">Prawie wszystkie gospodarstwa domowe były wyposażone </w:t>
                            </w:r>
                            <w:r>
                              <w:br/>
                              <w:t>w</w:t>
                            </w:r>
                            <w:r w:rsidRPr="00F51C45">
                              <w:t xml:space="preserve"> </w:t>
                            </w:r>
                            <w:r>
                              <w:t>telefon komórkowy, pralkę automatyczną i odbiornik telewizyjny</w:t>
                            </w:r>
                            <w:r w:rsidRPr="00F51C45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F7777" id="Pole tekstowe 487" o:spid="_x0000_s1044" type="#_x0000_t202" alt="Prawie wszystkie gospodarstwa domowe były wyposażone w telefon komórkowy, pralkę automatyczną i odbiornik telewizyjny &#10;" style="position:absolute;margin-left:411.1pt;margin-top:14.2pt;width:147.4pt;height:70.8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" filled="f" stroked="f" strokeweight=".5pt">
                <v:textbox inset="2.5mm,1mm,2.5mm,1mm">
                  <w:txbxContent>
                    <w:p w14:paraId="4538215A" w14:textId="77777777" w:rsidR="00C122F7" w:rsidRPr="00F51C45" w:rsidRDefault="00C122F7" w:rsidP="00F51C45">
                      <w:pPr>
                        <w:pStyle w:val="tekstniebieskizprawej"/>
                      </w:pPr>
                      <w:r>
                        <w:t xml:space="preserve">Prawie wszystkie gospodarstwa domowe były wyposażone </w:t>
                      </w:r>
                      <w:r>
                        <w:br/>
                        <w:t>w</w:t>
                      </w:r>
                      <w:r w:rsidRPr="00F51C45">
                        <w:t xml:space="preserve"> </w:t>
                      </w:r>
                      <w:r>
                        <w:t>telefon komórkowy, pralkę automatyczną i odbiornik telewizyjny</w:t>
                      </w:r>
                      <w:r w:rsidRPr="00F51C45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22117" w:rsidRPr="008F47E7">
        <w:t>Wyniki badania budżetów gospodarstw domowych w 202</w:t>
      </w:r>
      <w:r w:rsidR="00113E8C">
        <w:t>5</w:t>
      </w:r>
      <w:r w:rsidR="00722117" w:rsidRPr="008F47E7">
        <w:t xml:space="preserve"> r. </w:t>
      </w:r>
      <w:r w:rsidR="00722117" w:rsidRPr="008F47E7">
        <w:rPr>
          <w:spacing w:val="-2"/>
        </w:rPr>
        <w:t xml:space="preserve">wykazały, że </w:t>
      </w:r>
      <w:r w:rsidR="00AD0671" w:rsidRPr="008F47E7">
        <w:rPr>
          <w:spacing w:val="-2"/>
        </w:rPr>
        <w:t xml:space="preserve">zasadnicza większość </w:t>
      </w:r>
      <w:r w:rsidR="00AD0671" w:rsidRPr="008F47E7">
        <w:t>gospodarstw domowych deklarowała posiadanie telefonu komórkowego (</w:t>
      </w:r>
      <w:r w:rsidR="00154130">
        <w:t>98,7</w:t>
      </w:r>
      <w:r w:rsidR="00AD0671" w:rsidRPr="008F47E7">
        <w:t>%)</w:t>
      </w:r>
      <w:r w:rsidR="000D60A8" w:rsidRPr="008F47E7">
        <w:t>, pralki automatycznej (</w:t>
      </w:r>
      <w:r w:rsidR="00154130">
        <w:t>97,1</w:t>
      </w:r>
      <w:r w:rsidR="000D60A8" w:rsidRPr="008F47E7">
        <w:t>%), odbiornika</w:t>
      </w:r>
      <w:r w:rsidR="00722117" w:rsidRPr="008F47E7">
        <w:t xml:space="preserve"> telewizyjne</w:t>
      </w:r>
      <w:r w:rsidR="000D60A8" w:rsidRPr="008F47E7">
        <w:t>go (</w:t>
      </w:r>
      <w:r w:rsidR="00C844A2">
        <w:t>94,6</w:t>
      </w:r>
      <w:r w:rsidR="000D60A8" w:rsidRPr="008F47E7">
        <w:t>%)</w:t>
      </w:r>
      <w:r w:rsidR="009F3407">
        <w:t xml:space="preserve"> oraz </w:t>
      </w:r>
      <w:r w:rsidR="00A6644F" w:rsidRPr="008F47E7">
        <w:t>urządzeni</w:t>
      </w:r>
      <w:r w:rsidR="004773CE" w:rsidRPr="008F47E7">
        <w:t>a</w:t>
      </w:r>
      <w:r w:rsidR="000D60A8" w:rsidRPr="008F47E7">
        <w:rPr>
          <w:spacing w:val="-2"/>
        </w:rPr>
        <w:t xml:space="preserve"> z dostępem </w:t>
      </w:r>
      <w:r w:rsidR="00A446AA">
        <w:rPr>
          <w:spacing w:val="-2"/>
        </w:rPr>
        <w:br/>
      </w:r>
      <w:r w:rsidR="000D60A8" w:rsidRPr="00BD69C0">
        <w:t>do</w:t>
      </w:r>
      <w:r w:rsidR="00231366">
        <w:t xml:space="preserve"> </w:t>
      </w:r>
      <w:r w:rsidR="000D60A8" w:rsidRPr="00BD69C0">
        <w:t>Internetu</w:t>
      </w:r>
      <w:r w:rsidR="000D60A8" w:rsidRPr="008F47E7">
        <w:rPr>
          <w:spacing w:val="-2"/>
        </w:rPr>
        <w:t xml:space="preserve"> (</w:t>
      </w:r>
      <w:r w:rsidR="009F3407">
        <w:rPr>
          <w:spacing w:val="-2"/>
        </w:rPr>
        <w:t>90,0%).</w:t>
      </w:r>
      <w:r w:rsidR="00C844A2">
        <w:t xml:space="preserve"> </w:t>
      </w:r>
      <w:r w:rsidR="00722117" w:rsidRPr="008F47E7">
        <w:t>Około</w:t>
      </w:r>
      <w:r w:rsidR="000D60A8" w:rsidRPr="008F47E7">
        <w:t xml:space="preserve"> </w:t>
      </w:r>
      <w:r w:rsidR="00E97B1C">
        <w:t>3/4</w:t>
      </w:r>
      <w:r w:rsidR="000D60A8" w:rsidRPr="008F47E7">
        <w:t xml:space="preserve"> gospodarstw posiadało </w:t>
      </w:r>
      <w:r w:rsidR="00C844A2">
        <w:rPr>
          <w:spacing w:val="-2"/>
        </w:rPr>
        <w:t>kuchenkę mikrofalową,</w:t>
      </w:r>
      <w:r w:rsidR="00C844A2" w:rsidRPr="00C844A2">
        <w:rPr>
          <w:spacing w:val="-2"/>
        </w:rPr>
        <w:t xml:space="preserve"> </w:t>
      </w:r>
      <w:r w:rsidR="00C844A2" w:rsidRPr="008F47E7">
        <w:rPr>
          <w:spacing w:val="-2"/>
        </w:rPr>
        <w:t>komputer osobisty</w:t>
      </w:r>
      <w:r w:rsidR="00C844A2">
        <w:rPr>
          <w:spacing w:val="-2"/>
        </w:rPr>
        <w:t>,</w:t>
      </w:r>
      <w:r w:rsidR="00C844A2" w:rsidRPr="00C844A2">
        <w:rPr>
          <w:spacing w:val="-2"/>
        </w:rPr>
        <w:t xml:space="preserve"> </w:t>
      </w:r>
      <w:r w:rsidR="00C844A2">
        <w:rPr>
          <w:spacing w:val="-2"/>
        </w:rPr>
        <w:t xml:space="preserve">laptop, tablet, </w:t>
      </w:r>
      <w:r w:rsidR="00C844A2" w:rsidRPr="008F47E7">
        <w:rPr>
          <w:spacing w:val="-2"/>
        </w:rPr>
        <w:t>rower (bez dziecięcego</w:t>
      </w:r>
      <w:r w:rsidR="00C844A2">
        <w:rPr>
          <w:spacing w:val="-2"/>
        </w:rPr>
        <w:t xml:space="preserve">) oraz </w:t>
      </w:r>
      <w:r w:rsidR="007A1103" w:rsidRPr="008F47E7">
        <w:t>samochód osobowy</w:t>
      </w:r>
      <w:r w:rsidR="00C844A2">
        <w:rPr>
          <w:spacing w:val="-2"/>
        </w:rPr>
        <w:t>.</w:t>
      </w:r>
    </w:p>
    <w:p w14:paraId="279196FB" w14:textId="242BD788" w:rsidR="00E46F72" w:rsidRDefault="00A67A56" w:rsidP="00722117">
      <w:pPr>
        <w:pStyle w:val="3Tekst"/>
      </w:pPr>
      <w:r>
        <w:lastRenderedPageBreak/>
        <w:t xml:space="preserve">W </w:t>
      </w:r>
      <w:r w:rsidR="00722117" w:rsidRPr="005B202B">
        <w:t xml:space="preserve">porównaniu z </w:t>
      </w:r>
      <w:r w:rsidR="001B5696">
        <w:t>202</w:t>
      </w:r>
      <w:r w:rsidR="006A6B64">
        <w:t>4</w:t>
      </w:r>
      <w:r>
        <w:t xml:space="preserve"> r.</w:t>
      </w:r>
      <w:r w:rsidR="00722117" w:rsidRPr="005B202B">
        <w:t xml:space="preserve"> odnotowano </w:t>
      </w:r>
      <w:r w:rsidR="00135CB9">
        <w:t>wzrost odsetka</w:t>
      </w:r>
      <w:r w:rsidR="00722117" w:rsidRPr="005B202B">
        <w:t xml:space="preserve"> gospodarstw domowych posiadających m.in. </w:t>
      </w:r>
      <w:r w:rsidR="00DE6DAA">
        <w:t>kuchenkę mikrofalową (o 3,0 p. proc.),</w:t>
      </w:r>
      <w:r w:rsidR="00DE6DAA" w:rsidRPr="00DE6DAA">
        <w:t xml:space="preserve"> </w:t>
      </w:r>
      <w:r w:rsidR="00DE6DAA">
        <w:t>telefon komórkowy (o 1,</w:t>
      </w:r>
      <w:r w:rsidR="008B0816">
        <w:t>1</w:t>
      </w:r>
      <w:r w:rsidR="00DE6DAA">
        <w:t xml:space="preserve"> p. proc.) oraz pralkę automatyczn</w:t>
      </w:r>
      <w:r w:rsidR="0084760A">
        <w:t>ą</w:t>
      </w:r>
      <w:r w:rsidR="00DE6DAA">
        <w:t xml:space="preserve"> (o 0,2 p. proc.)</w:t>
      </w:r>
      <w:r w:rsidR="002F7413">
        <w:t>.</w:t>
      </w:r>
      <w:r w:rsidR="00DE6DAA" w:rsidRPr="00DE6DAA">
        <w:t xml:space="preserve"> </w:t>
      </w:r>
      <w:r w:rsidR="00DE6DAA" w:rsidRPr="005B202B">
        <w:t xml:space="preserve">Spadek </w:t>
      </w:r>
      <w:r w:rsidR="00DE6DAA">
        <w:t>udziału</w:t>
      </w:r>
      <w:r w:rsidR="00DE6DAA" w:rsidRPr="005B202B">
        <w:t xml:space="preserve"> gospodarstw </w:t>
      </w:r>
      <w:r w:rsidR="00DE6DAA" w:rsidRPr="008F47E7">
        <w:t xml:space="preserve">wystąpił w przypadku wyposażenia m.in. </w:t>
      </w:r>
      <w:r w:rsidR="00DE6DAA">
        <w:t>w</w:t>
      </w:r>
      <w:r w:rsidR="00DE6DAA" w:rsidRPr="00DE6DAA">
        <w:rPr>
          <w:szCs w:val="18"/>
        </w:rPr>
        <w:t xml:space="preserve"> </w:t>
      </w:r>
      <w:r w:rsidR="00DE6DAA">
        <w:rPr>
          <w:szCs w:val="18"/>
        </w:rPr>
        <w:t>s</w:t>
      </w:r>
      <w:r w:rsidR="00DE6DAA" w:rsidRPr="00E46F72">
        <w:rPr>
          <w:szCs w:val="18"/>
        </w:rPr>
        <w:t>przęt do odbioru, nagrywania</w:t>
      </w:r>
      <w:r w:rsidR="00DE6DAA">
        <w:rPr>
          <w:szCs w:val="18"/>
        </w:rPr>
        <w:t xml:space="preserve"> </w:t>
      </w:r>
      <w:r w:rsidR="00DE6DAA" w:rsidRPr="00E46F72">
        <w:rPr>
          <w:szCs w:val="18"/>
        </w:rPr>
        <w:t>i odtwarzania dźwięku</w:t>
      </w:r>
      <w:r w:rsidR="00DE6DAA">
        <w:t xml:space="preserve"> (o 13,6 p. proc.),</w:t>
      </w:r>
      <w:r w:rsidR="00DE6DAA" w:rsidRPr="00DE6DAA">
        <w:rPr>
          <w:szCs w:val="18"/>
        </w:rPr>
        <w:t xml:space="preserve"> </w:t>
      </w:r>
      <w:r w:rsidR="00DE6DAA" w:rsidRPr="008F47E7">
        <w:rPr>
          <w:szCs w:val="18"/>
        </w:rPr>
        <w:t xml:space="preserve">urządzenie do odbioru telewizji satelitarnej lub kablowej (o </w:t>
      </w:r>
      <w:r w:rsidR="00DE6DAA">
        <w:rPr>
          <w:szCs w:val="18"/>
        </w:rPr>
        <w:t>6,5 p. proc.),</w:t>
      </w:r>
      <w:r w:rsidR="00DE6DAA" w:rsidRPr="00DE6DAA">
        <w:t xml:space="preserve"> </w:t>
      </w:r>
      <w:r w:rsidR="00DE6DAA">
        <w:t xml:space="preserve">drukarkę, urządzenie wielofunkcyjne (o </w:t>
      </w:r>
      <w:r w:rsidR="002F7413">
        <w:t>6,4</w:t>
      </w:r>
      <w:r w:rsidR="00DE6DAA">
        <w:t xml:space="preserve"> p. proc.), </w:t>
      </w:r>
      <w:r w:rsidR="008E3645">
        <w:t>rower (</w:t>
      </w:r>
      <w:r w:rsidR="00DE6DAA" w:rsidRPr="00463BDC">
        <w:t>bez dziecięcego</w:t>
      </w:r>
      <w:r w:rsidR="008E3645">
        <w:t>)</w:t>
      </w:r>
      <w:r w:rsidR="00DE6DAA">
        <w:t>, a także k</w:t>
      </w:r>
      <w:r w:rsidR="002F7413">
        <w:t xml:space="preserve">omputer osobisty, laptop, </w:t>
      </w:r>
      <w:r w:rsidR="00DE6DAA" w:rsidRPr="00DE6DAA">
        <w:t>tablet</w:t>
      </w:r>
      <w:r w:rsidR="00DE6DAA">
        <w:t xml:space="preserve"> (po 4,9 p. proc.), </w:t>
      </w:r>
      <w:r w:rsidR="00DE6DAA" w:rsidRPr="008F47E7">
        <w:t xml:space="preserve">samochód osobowy (o </w:t>
      </w:r>
      <w:r w:rsidR="00DE6DAA">
        <w:t>4,7</w:t>
      </w:r>
      <w:r w:rsidR="002F7413">
        <w:t xml:space="preserve"> p. proc.) </w:t>
      </w:r>
      <w:r w:rsidR="00DE6DAA">
        <w:t xml:space="preserve">oraz zmywarkę </w:t>
      </w:r>
      <w:r w:rsidR="00A446AA">
        <w:br/>
      </w:r>
      <w:r w:rsidR="00DE6DAA">
        <w:t>do naczyń</w:t>
      </w:r>
      <w:r w:rsidR="00F93933">
        <w:t xml:space="preserve"> (o </w:t>
      </w:r>
      <w:r w:rsidR="00DE6DAA">
        <w:t>3,8</w:t>
      </w:r>
      <w:r w:rsidR="00F93933">
        <w:t xml:space="preserve"> p. proc.).</w:t>
      </w:r>
      <w:r w:rsidR="00477C14" w:rsidRPr="00477C14">
        <w:t xml:space="preserve"> </w:t>
      </w:r>
    </w:p>
    <w:p w14:paraId="6D5C83EA" w14:textId="77777777" w:rsidR="00900D81" w:rsidRPr="00900D81" w:rsidRDefault="00900D81" w:rsidP="005C3C84">
      <w:pPr>
        <w:pStyle w:val="TablicaWykres-tytu"/>
        <w:rPr>
          <w:lang w:eastAsia="pl-PL"/>
        </w:rPr>
      </w:pPr>
      <w:r w:rsidRPr="009B565E">
        <w:rPr>
          <w:lang w:eastAsia="pl-PL"/>
        </w:rPr>
        <w:t xml:space="preserve">Tablica </w:t>
      </w:r>
      <w:r w:rsidR="00D40AA5">
        <w:rPr>
          <w:lang w:eastAsia="pl-PL"/>
        </w:rPr>
        <w:t>5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</w:r>
      <w:r w:rsidRPr="005C3C84">
        <w:t>Gospodarstwa</w:t>
      </w:r>
      <w:r w:rsidRPr="00F02C52">
        <w:rPr>
          <w:lang w:eastAsia="pl-PL"/>
        </w:rPr>
        <w:t xml:space="preserve"> domowe wyposażone w niektóre przedmioty trwałego </w:t>
      </w:r>
      <w:r>
        <w:rPr>
          <w:lang w:eastAsia="pl-PL"/>
        </w:rPr>
        <w:tab/>
      </w:r>
      <w:proofErr w:type="spellStart"/>
      <w:r w:rsidRPr="00F02C52">
        <w:rPr>
          <w:lang w:eastAsia="pl-PL"/>
        </w:rPr>
        <w:t>użytkowania</w:t>
      </w:r>
      <w:r w:rsidRPr="00F85DDD">
        <w:rPr>
          <w:b w:val="0"/>
          <w:vertAlign w:val="superscript"/>
          <w:lang w:eastAsia="pl-PL"/>
        </w:rPr>
        <w:t>a</w:t>
      </w:r>
      <w:proofErr w:type="spellEnd"/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5. Gospodarstwa domowe wyposażone w niektóre przedmioty trwałego użytkowania"/>
      </w:tblPr>
      <w:tblGrid>
        <w:gridCol w:w="3629"/>
        <w:gridCol w:w="1474"/>
        <w:gridCol w:w="1474"/>
        <w:gridCol w:w="1474"/>
      </w:tblGrid>
      <w:tr w:rsidR="0055728D" w:rsidRPr="0067343C" w14:paraId="6EA32BB6" w14:textId="77777777" w:rsidTr="00DE5F36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13D9EFF" w14:textId="77777777" w:rsidR="0055728D" w:rsidRPr="0067343C" w:rsidRDefault="0055728D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4096133" w14:textId="77777777" w:rsidR="0055728D" w:rsidRPr="0067343C" w:rsidRDefault="002A6E43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2024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6E29CB8" w14:textId="77777777" w:rsidR="0055728D" w:rsidRPr="0067343C" w:rsidRDefault="002A6E43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2025</w:t>
            </w:r>
          </w:p>
        </w:tc>
      </w:tr>
      <w:tr w:rsidR="0055728D" w:rsidRPr="0067343C" w14:paraId="6CF24863" w14:textId="77777777" w:rsidTr="00DE5F36">
        <w:trPr>
          <w:jc w:val="center"/>
        </w:trPr>
        <w:tc>
          <w:tcPr>
            <w:tcW w:w="3629" w:type="dxa"/>
            <w:vMerge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4D0E27A" w14:textId="77777777" w:rsidR="0055728D" w:rsidRPr="0067343C" w:rsidRDefault="0055728D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C8D1173" w14:textId="77777777" w:rsidR="0055728D" w:rsidRPr="0067343C" w:rsidRDefault="0055728D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rFonts w:eastAsiaTheme="majorEastAsia"/>
                <w:szCs w:val="18"/>
              </w:rPr>
              <w:t>w</w:t>
            </w:r>
            <w:r w:rsidRPr="0067343C">
              <w:rPr>
                <w:rFonts w:eastAsiaTheme="majorEastAsia"/>
                <w:szCs w:val="18"/>
              </w:rPr>
              <w:t>ojewództwo</w:t>
            </w:r>
            <w:r>
              <w:rPr>
                <w:rFonts w:eastAsiaTheme="majorEastAsia"/>
                <w:szCs w:val="18"/>
              </w:rPr>
              <w:t xml:space="preserve"> opolskie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AE34C49" w14:textId="77777777" w:rsidR="0055728D" w:rsidRPr="0067343C" w:rsidRDefault="0055728D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Polska</w:t>
            </w:r>
          </w:p>
        </w:tc>
      </w:tr>
      <w:tr w:rsidR="0055728D" w:rsidRPr="0067343C" w14:paraId="5D7D8A08" w14:textId="77777777" w:rsidTr="00DE5F36">
        <w:trPr>
          <w:jc w:val="center"/>
        </w:trPr>
        <w:tc>
          <w:tcPr>
            <w:tcW w:w="3629" w:type="dxa"/>
            <w:vMerge/>
            <w:shd w:val="clear" w:color="auto" w:fill="auto"/>
            <w:vAlign w:val="center"/>
          </w:tcPr>
          <w:p w14:paraId="25CFDCD3" w14:textId="77777777" w:rsidR="0055728D" w:rsidRPr="0067343C" w:rsidRDefault="0055728D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</w:p>
        </w:tc>
        <w:tc>
          <w:tcPr>
            <w:tcW w:w="4422" w:type="dxa"/>
            <w:gridSpan w:val="3"/>
            <w:shd w:val="clear" w:color="auto" w:fill="auto"/>
            <w:vAlign w:val="center"/>
          </w:tcPr>
          <w:p w14:paraId="325762FE" w14:textId="77777777" w:rsidR="0055728D" w:rsidRPr="0067343C" w:rsidRDefault="0055728D" w:rsidP="00F8625B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w % ogółem gospodarstw domowych</w:t>
            </w:r>
          </w:p>
        </w:tc>
      </w:tr>
      <w:tr w:rsidR="002A6E43" w:rsidRPr="007A1103" w14:paraId="17D9359D" w14:textId="77777777" w:rsidTr="0055728D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342533FE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>
              <w:rPr>
                <w:szCs w:val="18"/>
              </w:rPr>
              <w:t>Pralka automatyczna</w:t>
            </w:r>
          </w:p>
        </w:tc>
        <w:tc>
          <w:tcPr>
            <w:tcW w:w="1474" w:type="dxa"/>
          </w:tcPr>
          <w:p w14:paraId="12485E02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96,9</w:t>
            </w:r>
          </w:p>
        </w:tc>
        <w:tc>
          <w:tcPr>
            <w:tcW w:w="1474" w:type="dxa"/>
          </w:tcPr>
          <w:p w14:paraId="7D4B382F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97,1</w:t>
            </w:r>
          </w:p>
        </w:tc>
        <w:tc>
          <w:tcPr>
            <w:tcW w:w="1474" w:type="dxa"/>
          </w:tcPr>
          <w:p w14:paraId="49B74B86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95,7</w:t>
            </w:r>
          </w:p>
        </w:tc>
      </w:tr>
      <w:tr w:rsidR="002A6E43" w:rsidRPr="007A1103" w14:paraId="32D85733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02EA8B06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Zmywarka do naczyń </w:t>
            </w:r>
          </w:p>
        </w:tc>
        <w:tc>
          <w:tcPr>
            <w:tcW w:w="1474" w:type="dxa"/>
          </w:tcPr>
          <w:p w14:paraId="7AE4277D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65,7</w:t>
            </w:r>
          </w:p>
        </w:tc>
        <w:tc>
          <w:tcPr>
            <w:tcW w:w="1474" w:type="dxa"/>
          </w:tcPr>
          <w:p w14:paraId="1DCBDD1A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61,9</w:t>
            </w:r>
          </w:p>
        </w:tc>
        <w:tc>
          <w:tcPr>
            <w:tcW w:w="1474" w:type="dxa"/>
          </w:tcPr>
          <w:p w14:paraId="30EDEE36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61,2</w:t>
            </w:r>
          </w:p>
        </w:tc>
      </w:tr>
      <w:tr w:rsidR="002A6E43" w:rsidRPr="007A1103" w14:paraId="0384F1A1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3096013E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Kuchenka mikrofalowa </w:t>
            </w:r>
          </w:p>
        </w:tc>
        <w:tc>
          <w:tcPr>
            <w:tcW w:w="1474" w:type="dxa"/>
          </w:tcPr>
          <w:p w14:paraId="05BA6678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72,0</w:t>
            </w:r>
          </w:p>
        </w:tc>
        <w:tc>
          <w:tcPr>
            <w:tcW w:w="1474" w:type="dxa"/>
          </w:tcPr>
          <w:p w14:paraId="5AF9ACE2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75,0</w:t>
            </w:r>
          </w:p>
        </w:tc>
        <w:tc>
          <w:tcPr>
            <w:tcW w:w="1474" w:type="dxa"/>
          </w:tcPr>
          <w:p w14:paraId="376A4925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71,6</w:t>
            </w:r>
          </w:p>
        </w:tc>
      </w:tr>
      <w:tr w:rsidR="002A6E43" w:rsidRPr="007A1103" w14:paraId="778B5690" w14:textId="77777777" w:rsidTr="00C47BA6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1E365128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ind w:hanging="68"/>
              <w:rPr>
                <w:szCs w:val="18"/>
              </w:rPr>
            </w:pPr>
            <w:r w:rsidRPr="0067343C">
              <w:rPr>
                <w:szCs w:val="18"/>
              </w:rPr>
              <w:t>Sprzęt do odbioru, nagrywania i odtwa</w:t>
            </w:r>
            <w:r>
              <w:rPr>
                <w:szCs w:val="18"/>
              </w:rPr>
              <w:softHyphen/>
            </w:r>
            <w:r w:rsidRPr="0067343C">
              <w:rPr>
                <w:szCs w:val="18"/>
              </w:rPr>
              <w:t xml:space="preserve">rzania </w:t>
            </w:r>
            <w:proofErr w:type="spellStart"/>
            <w:r w:rsidRPr="0067343C">
              <w:rPr>
                <w:szCs w:val="18"/>
              </w:rPr>
              <w:t>dźwięku</w:t>
            </w:r>
            <w:r w:rsidRPr="0067343C">
              <w:rPr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74" w:type="dxa"/>
            <w:vAlign w:val="center"/>
          </w:tcPr>
          <w:p w14:paraId="24D430B1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61,8</w:t>
            </w:r>
          </w:p>
        </w:tc>
        <w:tc>
          <w:tcPr>
            <w:tcW w:w="1474" w:type="dxa"/>
            <w:vAlign w:val="center"/>
          </w:tcPr>
          <w:p w14:paraId="7B5CC2E0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48,2</w:t>
            </w:r>
          </w:p>
        </w:tc>
        <w:tc>
          <w:tcPr>
            <w:tcW w:w="1474" w:type="dxa"/>
            <w:vAlign w:val="center"/>
          </w:tcPr>
          <w:p w14:paraId="30ACFDA4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60,1</w:t>
            </w:r>
          </w:p>
        </w:tc>
      </w:tr>
      <w:tr w:rsidR="002A6E43" w:rsidRPr="007A1103" w14:paraId="555DCF9E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3784D849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Odbiornik telewizyjny </w:t>
            </w:r>
          </w:p>
        </w:tc>
        <w:tc>
          <w:tcPr>
            <w:tcW w:w="1474" w:type="dxa"/>
          </w:tcPr>
          <w:p w14:paraId="7E6A39AA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94,8</w:t>
            </w:r>
          </w:p>
        </w:tc>
        <w:tc>
          <w:tcPr>
            <w:tcW w:w="1474" w:type="dxa"/>
          </w:tcPr>
          <w:p w14:paraId="4C332418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94,6</w:t>
            </w:r>
          </w:p>
        </w:tc>
        <w:tc>
          <w:tcPr>
            <w:tcW w:w="1474" w:type="dxa"/>
          </w:tcPr>
          <w:p w14:paraId="60FC97F0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95,0</w:t>
            </w:r>
          </w:p>
        </w:tc>
      </w:tr>
      <w:tr w:rsidR="002A6E43" w:rsidRPr="007A1103" w14:paraId="38E98032" w14:textId="77777777" w:rsidTr="00C47BA6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0AF2BCCA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ind w:left="74" w:hanging="74"/>
              <w:rPr>
                <w:b/>
                <w:szCs w:val="18"/>
              </w:rPr>
            </w:pPr>
            <w:r w:rsidRPr="0067343C">
              <w:rPr>
                <w:szCs w:val="18"/>
              </w:rPr>
              <w:t>Urządzenie do odbioru telewizji sateli</w:t>
            </w:r>
            <w:r>
              <w:rPr>
                <w:szCs w:val="18"/>
              </w:rPr>
              <w:softHyphen/>
            </w:r>
            <w:r w:rsidRPr="0067343C">
              <w:rPr>
                <w:szCs w:val="18"/>
              </w:rPr>
              <w:t xml:space="preserve">tarnej lub kablowej </w:t>
            </w:r>
          </w:p>
        </w:tc>
        <w:tc>
          <w:tcPr>
            <w:tcW w:w="1474" w:type="dxa"/>
            <w:vAlign w:val="center"/>
          </w:tcPr>
          <w:p w14:paraId="1D414370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64,5</w:t>
            </w:r>
          </w:p>
        </w:tc>
        <w:tc>
          <w:tcPr>
            <w:tcW w:w="1474" w:type="dxa"/>
            <w:vAlign w:val="center"/>
          </w:tcPr>
          <w:p w14:paraId="6BC4E00C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58,0</w:t>
            </w:r>
          </w:p>
        </w:tc>
        <w:tc>
          <w:tcPr>
            <w:tcW w:w="1474" w:type="dxa"/>
            <w:vAlign w:val="center"/>
          </w:tcPr>
          <w:p w14:paraId="7AD42DAF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65,1</w:t>
            </w:r>
          </w:p>
        </w:tc>
      </w:tr>
      <w:tr w:rsidR="002A6E43" w:rsidRPr="007A1103" w14:paraId="1FC1D5BE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70E7CE1C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Telefon komórkowy </w:t>
            </w:r>
          </w:p>
        </w:tc>
        <w:tc>
          <w:tcPr>
            <w:tcW w:w="1474" w:type="dxa"/>
          </w:tcPr>
          <w:p w14:paraId="07DB011C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97,6</w:t>
            </w:r>
          </w:p>
        </w:tc>
        <w:tc>
          <w:tcPr>
            <w:tcW w:w="1474" w:type="dxa"/>
          </w:tcPr>
          <w:p w14:paraId="77C6493D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98,7</w:t>
            </w:r>
          </w:p>
        </w:tc>
        <w:tc>
          <w:tcPr>
            <w:tcW w:w="1474" w:type="dxa"/>
          </w:tcPr>
          <w:p w14:paraId="0CF4A099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99,0</w:t>
            </w:r>
          </w:p>
        </w:tc>
      </w:tr>
      <w:tr w:rsidR="002A6E43" w:rsidRPr="007A1103" w14:paraId="22F4D612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6A318A6D" w14:textId="77777777" w:rsidR="002A6E43" w:rsidRPr="0067343C" w:rsidRDefault="002A6E43" w:rsidP="00F8625B">
            <w:pPr>
              <w:pStyle w:val="Tablica-wcicie"/>
              <w:spacing w:before="120" w:after="120"/>
              <w:ind w:left="0"/>
              <w:rPr>
                <w:b/>
                <w:szCs w:val="18"/>
              </w:rPr>
            </w:pPr>
            <w:r>
              <w:rPr>
                <w:szCs w:val="18"/>
              </w:rPr>
              <w:t>S</w:t>
            </w:r>
            <w:r w:rsidRPr="0067343C">
              <w:rPr>
                <w:szCs w:val="18"/>
              </w:rPr>
              <w:t xml:space="preserve">martfon </w:t>
            </w:r>
          </w:p>
        </w:tc>
        <w:tc>
          <w:tcPr>
            <w:tcW w:w="1474" w:type="dxa"/>
          </w:tcPr>
          <w:p w14:paraId="09985E7A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91,4</w:t>
            </w:r>
          </w:p>
        </w:tc>
        <w:tc>
          <w:tcPr>
            <w:tcW w:w="1474" w:type="dxa"/>
          </w:tcPr>
          <w:p w14:paraId="356D30DC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89,9</w:t>
            </w:r>
          </w:p>
        </w:tc>
        <w:tc>
          <w:tcPr>
            <w:tcW w:w="1474" w:type="dxa"/>
          </w:tcPr>
          <w:p w14:paraId="38F826CA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90,9</w:t>
            </w:r>
          </w:p>
        </w:tc>
      </w:tr>
      <w:tr w:rsidR="002A6E43" w:rsidRPr="007A1103" w14:paraId="6AA0ACAF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25C53D58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>
              <w:rPr>
                <w:szCs w:val="18"/>
              </w:rPr>
              <w:t>Komputer osobisty</w:t>
            </w:r>
            <w:r w:rsidRPr="007713FE">
              <w:rPr>
                <w:szCs w:val="18"/>
              </w:rPr>
              <w:t>, laptop, tablet</w:t>
            </w:r>
          </w:p>
        </w:tc>
        <w:tc>
          <w:tcPr>
            <w:tcW w:w="1474" w:type="dxa"/>
          </w:tcPr>
          <w:p w14:paraId="1ACF136A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79,1</w:t>
            </w:r>
          </w:p>
        </w:tc>
        <w:tc>
          <w:tcPr>
            <w:tcW w:w="1474" w:type="dxa"/>
          </w:tcPr>
          <w:p w14:paraId="15289710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74,2</w:t>
            </w:r>
          </w:p>
        </w:tc>
        <w:tc>
          <w:tcPr>
            <w:tcW w:w="1474" w:type="dxa"/>
          </w:tcPr>
          <w:p w14:paraId="5137F436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79,0</w:t>
            </w:r>
          </w:p>
        </w:tc>
      </w:tr>
      <w:tr w:rsidR="002A6E43" w:rsidRPr="007A1103" w14:paraId="7829030E" w14:textId="77777777" w:rsidTr="0055728D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  <w:vAlign w:val="bottom"/>
          </w:tcPr>
          <w:p w14:paraId="310D9316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Urządzenie z dostępem do </w:t>
            </w:r>
            <w:proofErr w:type="spellStart"/>
            <w:r w:rsidRPr="0067343C">
              <w:rPr>
                <w:szCs w:val="18"/>
              </w:rPr>
              <w:t>Internetu</w:t>
            </w:r>
            <w:r w:rsidRPr="0067343C"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</w:t>
            </w:r>
          </w:p>
        </w:tc>
        <w:tc>
          <w:tcPr>
            <w:tcW w:w="1474" w:type="dxa"/>
          </w:tcPr>
          <w:p w14:paraId="70D080D7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91,1</w:t>
            </w:r>
          </w:p>
        </w:tc>
        <w:tc>
          <w:tcPr>
            <w:tcW w:w="1474" w:type="dxa"/>
          </w:tcPr>
          <w:p w14:paraId="09EBADBF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90,0</w:t>
            </w:r>
          </w:p>
        </w:tc>
        <w:tc>
          <w:tcPr>
            <w:tcW w:w="1474" w:type="dxa"/>
          </w:tcPr>
          <w:p w14:paraId="317532C2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91,0</w:t>
            </w:r>
          </w:p>
        </w:tc>
      </w:tr>
      <w:tr w:rsidR="002A6E43" w:rsidRPr="007A1103" w14:paraId="587A3F3D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58673455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Drukarka, urządzenie wielofunkcyjne</w:t>
            </w:r>
          </w:p>
        </w:tc>
        <w:tc>
          <w:tcPr>
            <w:tcW w:w="1474" w:type="dxa"/>
          </w:tcPr>
          <w:p w14:paraId="0A4F91A6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45,6</w:t>
            </w:r>
          </w:p>
        </w:tc>
        <w:tc>
          <w:tcPr>
            <w:tcW w:w="1474" w:type="dxa"/>
          </w:tcPr>
          <w:p w14:paraId="29934EF2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39,2</w:t>
            </w:r>
          </w:p>
        </w:tc>
        <w:tc>
          <w:tcPr>
            <w:tcW w:w="1474" w:type="dxa"/>
          </w:tcPr>
          <w:p w14:paraId="134851E3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42,3</w:t>
            </w:r>
          </w:p>
        </w:tc>
      </w:tr>
      <w:tr w:rsidR="002A6E43" w:rsidRPr="007A1103" w14:paraId="0A97C027" w14:textId="77777777" w:rsidTr="0055728D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4D8F5D4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>Rower (bez dziecięcego)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725BAAB7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78,9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41B1337A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74,0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4610B90B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63,7</w:t>
            </w:r>
          </w:p>
        </w:tc>
      </w:tr>
      <w:tr w:rsidR="002A6E43" w:rsidRPr="007A1103" w14:paraId="0860FE00" w14:textId="77777777" w:rsidTr="0055728D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  <w:vAlign w:val="bottom"/>
          </w:tcPr>
          <w:p w14:paraId="7AB353E2" w14:textId="77777777" w:rsidR="002A6E43" w:rsidRPr="0067343C" w:rsidRDefault="002A6E43" w:rsidP="00F8625B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>Samochód osobowy</w:t>
            </w:r>
          </w:p>
        </w:tc>
        <w:tc>
          <w:tcPr>
            <w:tcW w:w="1474" w:type="dxa"/>
            <w:tcBorders>
              <w:bottom w:val="nil"/>
            </w:tcBorders>
          </w:tcPr>
          <w:p w14:paraId="4CA5FC63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77,8</w:t>
            </w:r>
          </w:p>
        </w:tc>
        <w:tc>
          <w:tcPr>
            <w:tcW w:w="1474" w:type="dxa"/>
            <w:tcBorders>
              <w:bottom w:val="nil"/>
            </w:tcBorders>
          </w:tcPr>
          <w:p w14:paraId="16D04267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73,1</w:t>
            </w:r>
          </w:p>
        </w:tc>
        <w:tc>
          <w:tcPr>
            <w:tcW w:w="1474" w:type="dxa"/>
            <w:tcBorders>
              <w:bottom w:val="nil"/>
            </w:tcBorders>
          </w:tcPr>
          <w:p w14:paraId="4E901420" w14:textId="77777777" w:rsidR="002A6E43" w:rsidRPr="00F410FD" w:rsidRDefault="002A6E43" w:rsidP="00F8625B">
            <w:pPr>
              <w:jc w:val="right"/>
              <w:rPr>
                <w:sz w:val="18"/>
                <w:szCs w:val="18"/>
              </w:rPr>
            </w:pPr>
            <w:r w:rsidRPr="00F410FD">
              <w:rPr>
                <w:sz w:val="18"/>
                <w:szCs w:val="18"/>
              </w:rPr>
              <w:t>74,2</w:t>
            </w:r>
          </w:p>
        </w:tc>
      </w:tr>
    </w:tbl>
    <w:p w14:paraId="0BFCE878" w14:textId="77777777" w:rsidR="00900D81" w:rsidRPr="00EB1D10" w:rsidRDefault="00900D81" w:rsidP="00B028E3">
      <w:pPr>
        <w:pStyle w:val="Notka"/>
        <w:spacing w:before="120" w:line="200" w:lineRule="exact"/>
        <w:rPr>
          <w:lang w:eastAsia="pl-PL"/>
        </w:rPr>
      </w:pPr>
      <w:r w:rsidRPr="00EB1D10">
        <w:rPr>
          <w:rFonts w:eastAsia="Calibri"/>
        </w:rPr>
        <w:t>a</w:t>
      </w:r>
      <w:r w:rsidR="00451328">
        <w:rPr>
          <w:rFonts w:eastAsia="Calibri"/>
        </w:rPr>
        <w:t xml:space="preserve"> </w:t>
      </w:r>
      <w:r w:rsidR="002C1469" w:rsidRPr="00BE7B6A">
        <w:rPr>
          <w:rFonts w:cs="Arial"/>
          <w:color w:val="000000"/>
          <w:sz w:val="15"/>
        </w:rPr>
        <w:t>Opracowano na podstawie stanu w końcu poszczególnych kwartałów.</w:t>
      </w:r>
      <w:r w:rsidR="00331A3D">
        <w:rPr>
          <w:rFonts w:cs="Arial"/>
          <w:color w:val="000000"/>
          <w:sz w:val="15"/>
        </w:rPr>
        <w:t xml:space="preserve"> </w:t>
      </w:r>
      <w:r w:rsidR="002C1469" w:rsidRPr="00BE7B6A">
        <w:rPr>
          <w:rFonts w:cs="Arial"/>
          <w:color w:val="000000"/>
          <w:sz w:val="15"/>
        </w:rPr>
        <w:t xml:space="preserve"> b Obejmuje: radio, radiomagnetofon, radio z</w:t>
      </w:r>
      <w:r w:rsidR="00451328">
        <w:rPr>
          <w:rFonts w:cs="Arial"/>
          <w:color w:val="000000"/>
          <w:sz w:val="15"/>
        </w:rPr>
        <w:t> </w:t>
      </w:r>
      <w:r w:rsidR="002C1469" w:rsidRPr="00BE7B6A">
        <w:rPr>
          <w:rFonts w:cs="Arial"/>
          <w:color w:val="000000"/>
          <w:sz w:val="15"/>
        </w:rPr>
        <w:t xml:space="preserve">odtwarzaczem płyt kompaktowych lub radiomagnetofon z odtwarzaczem płyt kompaktowych, </w:t>
      </w:r>
      <w:r w:rsidR="00E72C53">
        <w:rPr>
          <w:rFonts w:cs="Arial"/>
          <w:sz w:val="15"/>
        </w:rPr>
        <w:t>wieżę, gramofon.</w:t>
      </w:r>
      <w:r w:rsidR="00E72C53">
        <w:rPr>
          <w:rFonts w:cs="Arial"/>
          <w:sz w:val="15"/>
        </w:rPr>
        <w:br/>
      </w:r>
      <w:r w:rsidR="002C1469" w:rsidRPr="00BE7B6A">
        <w:rPr>
          <w:rFonts w:cs="Arial"/>
          <w:color w:val="000000"/>
          <w:sz w:val="15"/>
        </w:rPr>
        <w:t xml:space="preserve">c </w:t>
      </w:r>
      <w:r w:rsidR="002C1469">
        <w:rPr>
          <w:rFonts w:cs="Arial"/>
          <w:color w:val="000000"/>
          <w:sz w:val="15"/>
        </w:rPr>
        <w:t>K</w:t>
      </w:r>
      <w:r w:rsidR="002C1469" w:rsidRPr="00BE7B6A">
        <w:rPr>
          <w:rFonts w:cs="Arial"/>
          <w:color w:val="000000"/>
          <w:sz w:val="15"/>
        </w:rPr>
        <w:t>omputery, lapt</w:t>
      </w:r>
      <w:r w:rsidR="002C1469">
        <w:rPr>
          <w:rFonts w:cs="Arial"/>
          <w:color w:val="000000"/>
          <w:sz w:val="15"/>
        </w:rPr>
        <w:t xml:space="preserve">opy, tablety, </w:t>
      </w:r>
      <w:r w:rsidR="002C1469" w:rsidRPr="00085FE1">
        <w:rPr>
          <w:rFonts w:cs="Arial"/>
          <w:color w:val="000000"/>
          <w:sz w:val="15"/>
        </w:rPr>
        <w:t>telewizory, smartfony,</w:t>
      </w:r>
      <w:r w:rsidR="002C1469" w:rsidRPr="00BE7B6A">
        <w:rPr>
          <w:rFonts w:cs="Arial"/>
          <w:color w:val="000000"/>
          <w:sz w:val="15"/>
        </w:rPr>
        <w:t xml:space="preserve"> inne posiadające dostęp do Internetu.</w:t>
      </w:r>
    </w:p>
    <w:p w14:paraId="006F0C5A" w14:textId="77777777" w:rsidR="007A40FC" w:rsidRDefault="007A40FC">
      <w:pPr>
        <w:spacing w:before="0" w:after="160" w:line="259" w:lineRule="auto"/>
        <w:rPr>
          <w:rFonts w:cs="Arial"/>
          <w:szCs w:val="19"/>
          <w:shd w:val="clear" w:color="auto" w:fill="FFFFFF"/>
        </w:rPr>
      </w:pPr>
    </w:p>
    <w:p w14:paraId="1963EAC2" w14:textId="77777777" w:rsidR="00FF52D2" w:rsidRDefault="00FF52D2" w:rsidP="00FF52D2">
      <w:pPr>
        <w:spacing w:line="288" w:lineRule="auto"/>
      </w:pPr>
      <w:r>
        <w:t>W relacji do średniej krajowej w 2025 r. odnotowano w</w:t>
      </w:r>
      <w:r w:rsidRPr="00463BDC">
        <w:t xml:space="preserve">yższy </w:t>
      </w:r>
      <w:r>
        <w:t>stopień wyposażenia gospo</w:t>
      </w:r>
      <w:r w:rsidRPr="00463BDC">
        <w:t xml:space="preserve">darstw </w:t>
      </w:r>
      <w:r w:rsidRPr="00361E18">
        <w:t xml:space="preserve">domowych m.in. w </w:t>
      </w:r>
      <w:r>
        <w:t xml:space="preserve">rower (bez dziecięcego; </w:t>
      </w:r>
      <w:r w:rsidRPr="00463BDC">
        <w:t xml:space="preserve">udział wyższy o </w:t>
      </w:r>
      <w:r>
        <w:t>10,3</w:t>
      </w:r>
      <w:r w:rsidRPr="00463BDC">
        <w:t xml:space="preserve"> p. proc.), </w:t>
      </w:r>
      <w:r>
        <w:t>kuchenkę mikrofalową (o 3,4 p. proc.) oraz pralkę automatyczną (o 1,4 p. proc.).</w:t>
      </w:r>
      <w:r w:rsidRPr="00A73307">
        <w:t xml:space="preserve"> </w:t>
      </w:r>
      <w:r w:rsidRPr="00463BDC">
        <w:t xml:space="preserve">Niższy natomiast </w:t>
      </w:r>
      <w:r>
        <w:t xml:space="preserve">niż średnio w kraju </w:t>
      </w:r>
      <w:r w:rsidRPr="00463BDC">
        <w:t xml:space="preserve">był udział gospodarstw wyposażonych </w:t>
      </w:r>
      <w:r>
        <w:t>m.in. w</w:t>
      </w:r>
      <w:r w:rsidRPr="00A73307">
        <w:rPr>
          <w:szCs w:val="18"/>
        </w:rPr>
        <w:t xml:space="preserve"> </w:t>
      </w:r>
      <w:r>
        <w:rPr>
          <w:szCs w:val="18"/>
        </w:rPr>
        <w:t>s</w:t>
      </w:r>
      <w:r w:rsidRPr="0067343C">
        <w:rPr>
          <w:szCs w:val="18"/>
        </w:rPr>
        <w:t xml:space="preserve">przęt </w:t>
      </w:r>
      <w:r>
        <w:rPr>
          <w:szCs w:val="18"/>
        </w:rPr>
        <w:br/>
      </w:r>
      <w:r w:rsidRPr="0067343C">
        <w:rPr>
          <w:szCs w:val="18"/>
        </w:rPr>
        <w:t>do odbioru, nagrywania i</w:t>
      </w:r>
      <w:r>
        <w:rPr>
          <w:szCs w:val="18"/>
        </w:rPr>
        <w:t xml:space="preserve"> </w:t>
      </w:r>
      <w:r w:rsidRPr="0067343C">
        <w:rPr>
          <w:szCs w:val="18"/>
        </w:rPr>
        <w:t>odtwarzania dźwięku</w:t>
      </w:r>
      <w:r>
        <w:rPr>
          <w:szCs w:val="18"/>
        </w:rPr>
        <w:t xml:space="preserve"> (o 11,9 p. proc.), </w:t>
      </w:r>
      <w:r w:rsidRPr="008F47E7">
        <w:rPr>
          <w:szCs w:val="18"/>
        </w:rPr>
        <w:t xml:space="preserve">urządzenie do odbioru telewizji satelitarnej lub kablowej (o </w:t>
      </w:r>
      <w:r>
        <w:rPr>
          <w:szCs w:val="18"/>
        </w:rPr>
        <w:t xml:space="preserve">7,1 p. proc.), </w:t>
      </w:r>
      <w:r w:rsidRPr="002A6E43">
        <w:rPr>
          <w:szCs w:val="18"/>
        </w:rPr>
        <w:t xml:space="preserve">komputer osobisty, laptop, tablet </w:t>
      </w:r>
      <w:r>
        <w:rPr>
          <w:szCs w:val="18"/>
        </w:rPr>
        <w:br/>
      </w:r>
      <w:r w:rsidRPr="002A6E43">
        <w:rPr>
          <w:szCs w:val="18"/>
        </w:rPr>
        <w:t>(o 4,</w:t>
      </w:r>
      <w:r>
        <w:rPr>
          <w:szCs w:val="18"/>
        </w:rPr>
        <w:t>8</w:t>
      </w:r>
      <w:r w:rsidRPr="002A6E43">
        <w:rPr>
          <w:szCs w:val="18"/>
        </w:rPr>
        <w:t xml:space="preserve"> p. proc.)</w:t>
      </w:r>
      <w:r>
        <w:rPr>
          <w:szCs w:val="18"/>
        </w:rPr>
        <w:t xml:space="preserve">, </w:t>
      </w:r>
      <w:r w:rsidRPr="002A6E43">
        <w:rPr>
          <w:szCs w:val="18"/>
        </w:rPr>
        <w:t xml:space="preserve">drukarkę, urządzenie wielofunkcyjne (o </w:t>
      </w:r>
      <w:r>
        <w:rPr>
          <w:szCs w:val="18"/>
        </w:rPr>
        <w:t>3,1</w:t>
      </w:r>
      <w:r w:rsidRPr="002A6E43">
        <w:rPr>
          <w:szCs w:val="18"/>
        </w:rPr>
        <w:t xml:space="preserve"> p. proc.)</w:t>
      </w:r>
      <w:r>
        <w:rPr>
          <w:szCs w:val="18"/>
        </w:rPr>
        <w:t xml:space="preserve">, </w:t>
      </w:r>
      <w:r w:rsidRPr="008F47E7">
        <w:t xml:space="preserve">samochód osobowy </w:t>
      </w:r>
      <w:r>
        <w:br/>
      </w:r>
      <w:r w:rsidRPr="008F47E7">
        <w:t xml:space="preserve">(o </w:t>
      </w:r>
      <w:r>
        <w:t xml:space="preserve">1,1 p. proc.), </w:t>
      </w:r>
      <w:r w:rsidRPr="008F47E7">
        <w:t>urządzeni</w:t>
      </w:r>
      <w:r>
        <w:t>e</w:t>
      </w:r>
      <w:r w:rsidRPr="008F47E7">
        <w:rPr>
          <w:spacing w:val="-2"/>
        </w:rPr>
        <w:t xml:space="preserve"> z dostępem </w:t>
      </w:r>
      <w:r w:rsidRPr="00BD69C0">
        <w:t>do</w:t>
      </w:r>
      <w:r>
        <w:t xml:space="preserve"> </w:t>
      </w:r>
      <w:r w:rsidRPr="00BD69C0">
        <w:t>Internetu</w:t>
      </w:r>
      <w:r>
        <w:t xml:space="preserve"> </w:t>
      </w:r>
      <w:r>
        <w:rPr>
          <w:szCs w:val="18"/>
        </w:rPr>
        <w:t xml:space="preserve">oraz </w:t>
      </w:r>
      <w:r>
        <w:t xml:space="preserve">smartfon </w:t>
      </w:r>
      <w:r w:rsidRPr="00463BDC">
        <w:t>(</w:t>
      </w:r>
      <w:r>
        <w:t>p</w:t>
      </w:r>
      <w:r w:rsidRPr="00463BDC">
        <w:t xml:space="preserve">o </w:t>
      </w:r>
      <w:r>
        <w:t>1,0 p. proc.).</w:t>
      </w:r>
    </w:p>
    <w:p w14:paraId="558C5EB3" w14:textId="77777777" w:rsidR="00FF52D2" w:rsidRDefault="00FF52D2" w:rsidP="007A60F4">
      <w:pPr>
        <w:pStyle w:val="3Tekst"/>
        <w:spacing w:before="240"/>
        <w:rPr>
          <w:shd w:val="clear" w:color="auto" w:fill="FFFFFF"/>
        </w:rPr>
      </w:pPr>
    </w:p>
    <w:p w14:paraId="3F399A7C" w14:textId="0519CF0D" w:rsidR="007A60F4" w:rsidRDefault="007A60F4" w:rsidP="007A60F4">
      <w:pPr>
        <w:pStyle w:val="3Tekst"/>
        <w:spacing w:before="240"/>
        <w:rPr>
          <w:shd w:val="clear" w:color="auto" w:fill="FFFFFF"/>
        </w:rPr>
      </w:pPr>
      <w:r w:rsidRPr="008F47E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B6C3DAC" wp14:editId="3BBF1981">
                <wp:simplePos x="0" y="0"/>
                <wp:positionH relativeFrom="column">
                  <wp:posOffset>5219700</wp:posOffset>
                </wp:positionH>
                <wp:positionV relativeFrom="paragraph">
                  <wp:posOffset>-73660</wp:posOffset>
                </wp:positionV>
                <wp:extent cx="1872000" cy="914400"/>
                <wp:effectExtent l="0" t="0" r="0" b="0"/>
                <wp:wrapNone/>
                <wp:docPr id="11" name="Pole tekstowe 11" descr="W subiektywnej ocenie sytuacji materialnej gospodarstw domowych w 2025 r. przeważały oceny dobre lub raczej dobre nad raczej złymi lub zły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5149E" w14:textId="6713109F" w:rsidR="007A60F4" w:rsidRPr="00465FA3" w:rsidRDefault="003D3646" w:rsidP="007A60F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465FA3">
                              <w:t>W</w:t>
                            </w:r>
                            <w:r w:rsidR="007A60F4" w:rsidRPr="00465FA3">
                              <w:t xml:space="preserve"> subiektywn</w:t>
                            </w:r>
                            <w:r w:rsidRPr="00465FA3">
                              <w:t>ej</w:t>
                            </w:r>
                            <w:r w:rsidR="007A60F4" w:rsidRPr="00465FA3">
                              <w:t xml:space="preserve"> ocen</w:t>
                            </w:r>
                            <w:r w:rsidRPr="00465FA3">
                              <w:t>ie</w:t>
                            </w:r>
                            <w:r w:rsidR="007A60F4" w:rsidRPr="00465FA3">
                              <w:t xml:space="preserve"> sytuacji materialnej gospodarstw domowych</w:t>
                            </w:r>
                            <w:r w:rsidRPr="00465FA3">
                              <w:t xml:space="preserve"> w 2025 r. przeważały oceny dobre lub raczej dobre nad </w:t>
                            </w:r>
                            <w:r w:rsidR="007C09C5" w:rsidRPr="00465FA3">
                              <w:t xml:space="preserve">raczej </w:t>
                            </w:r>
                            <w:r w:rsidRPr="00465FA3">
                              <w:t xml:space="preserve">złymi </w:t>
                            </w:r>
                            <w:r w:rsidR="00F855C3" w:rsidRPr="00465FA3">
                              <w:t>lub</w:t>
                            </w:r>
                            <w:r w:rsidRPr="00465FA3">
                              <w:t xml:space="preserve"> złymi</w:t>
                            </w:r>
                          </w:p>
                        </w:txbxContent>
                      </wps:txbx>
                      <wps:bodyPr rot="0" vert="horz" wrap="square" lIns="90000" tIns="36000" rIns="90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C3DAC" id="Pole tekstowe 11" o:spid="_x0000_s1045" type="#_x0000_t202" alt="W subiektywnej ocenie sytuacji materialnej gospodarstw domowych w 2025 r. przeważały oceny dobre lub raczej dobre nad raczej złymi lub złymi" style="position:absolute;margin-left:411pt;margin-top:-5.8pt;width:147.4pt;height:1in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" filled="f" stroked="f">
                <v:textbox inset="2.5mm,1mm,2.5mm,1mm">
                  <w:txbxContent>
                    <w:p w14:paraId="4325149E" w14:textId="6713109F" w:rsidR="007A60F4" w:rsidRPr="00465FA3" w:rsidRDefault="003D3646" w:rsidP="007A60F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465FA3">
                        <w:t>W</w:t>
                      </w:r>
                      <w:r w:rsidR="007A60F4" w:rsidRPr="00465FA3">
                        <w:t xml:space="preserve"> subiektywn</w:t>
                      </w:r>
                      <w:r w:rsidRPr="00465FA3">
                        <w:t>ej</w:t>
                      </w:r>
                      <w:r w:rsidR="007A60F4" w:rsidRPr="00465FA3">
                        <w:t xml:space="preserve"> ocen</w:t>
                      </w:r>
                      <w:r w:rsidRPr="00465FA3">
                        <w:t>ie</w:t>
                      </w:r>
                      <w:r w:rsidR="007A60F4" w:rsidRPr="00465FA3">
                        <w:t xml:space="preserve"> sytuacji materialnej gospodarstw domowych</w:t>
                      </w:r>
                      <w:r w:rsidRPr="00465FA3">
                        <w:t xml:space="preserve"> w 2025 r. przeważały oceny dobre lub raczej dobre nad </w:t>
                      </w:r>
                      <w:r w:rsidR="007C09C5" w:rsidRPr="00465FA3">
                        <w:t xml:space="preserve">raczej </w:t>
                      </w:r>
                      <w:r w:rsidRPr="00465FA3">
                        <w:t xml:space="preserve">złymi </w:t>
                      </w:r>
                      <w:r w:rsidR="00F855C3" w:rsidRPr="00465FA3">
                        <w:t>lub</w:t>
                      </w:r>
                      <w:r w:rsidRPr="00465FA3">
                        <w:t xml:space="preserve"> złymi</w:t>
                      </w:r>
                    </w:p>
                  </w:txbxContent>
                </v:textbox>
              </v:shape>
            </w:pict>
          </mc:Fallback>
        </mc:AlternateContent>
      </w:r>
      <w:r w:rsidRPr="008F47E7">
        <w:rPr>
          <w:shd w:val="clear" w:color="auto" w:fill="FFFFFF"/>
        </w:rPr>
        <w:t>W 202</w:t>
      </w:r>
      <w:r w:rsidR="00104242">
        <w:rPr>
          <w:shd w:val="clear" w:color="auto" w:fill="FFFFFF"/>
        </w:rPr>
        <w:t>5</w:t>
      </w:r>
      <w:r w:rsidRPr="008F47E7">
        <w:rPr>
          <w:shd w:val="clear" w:color="auto" w:fill="FFFFFF"/>
        </w:rPr>
        <w:t xml:space="preserve"> r. </w:t>
      </w:r>
      <w:r w:rsidR="008B7AA2">
        <w:rPr>
          <w:shd w:val="clear" w:color="auto" w:fill="FFFFFF"/>
        </w:rPr>
        <w:t xml:space="preserve">pod względem </w:t>
      </w:r>
      <w:r w:rsidRPr="008F47E7">
        <w:rPr>
          <w:shd w:val="clear" w:color="auto" w:fill="FFFFFF"/>
        </w:rPr>
        <w:t>s</w:t>
      </w:r>
      <w:r w:rsidR="008B7AA2">
        <w:rPr>
          <w:shd w:val="clear" w:color="auto" w:fill="FFFFFF"/>
        </w:rPr>
        <w:t>ubiektywnej oceny</w:t>
      </w:r>
      <w:r w:rsidRPr="008F47E7">
        <w:rPr>
          <w:shd w:val="clear" w:color="auto" w:fill="FFFFFF"/>
        </w:rPr>
        <w:t xml:space="preserve"> sytuacji materialnej </w:t>
      </w:r>
      <w:r w:rsidRPr="00394F59">
        <w:rPr>
          <w:shd w:val="clear" w:color="auto" w:fill="FFFFFF"/>
        </w:rPr>
        <w:t xml:space="preserve">gospodarstw domowych </w:t>
      </w:r>
      <w:r w:rsidR="00A446AA" w:rsidRPr="00394F59">
        <w:rPr>
          <w:shd w:val="clear" w:color="auto" w:fill="FFFFFF"/>
        </w:rPr>
        <w:br/>
      </w:r>
      <w:r w:rsidRPr="00394F59">
        <w:rPr>
          <w:shd w:val="clear" w:color="auto" w:fill="FFFFFF"/>
        </w:rPr>
        <w:t>w</w:t>
      </w:r>
      <w:r w:rsidR="003D3646" w:rsidRPr="00394F59">
        <w:rPr>
          <w:shd w:val="clear" w:color="auto" w:fill="FFFFFF"/>
        </w:rPr>
        <w:t xml:space="preserve"> </w:t>
      </w:r>
      <w:r w:rsidRPr="00394F59">
        <w:rPr>
          <w:shd w:val="clear" w:color="auto" w:fill="FFFFFF"/>
        </w:rPr>
        <w:t>województwie</w:t>
      </w:r>
      <w:r w:rsidR="008B7AA2" w:rsidRPr="00394F59">
        <w:rPr>
          <w:shd w:val="clear" w:color="auto" w:fill="FFFFFF"/>
        </w:rPr>
        <w:t xml:space="preserve"> n</w:t>
      </w:r>
      <w:r w:rsidRPr="00394F59">
        <w:rPr>
          <w:shd w:val="clear" w:color="auto" w:fill="FFFFFF"/>
        </w:rPr>
        <w:t xml:space="preserve">adal przeważały oceny dobre lub raczej dobre nad </w:t>
      </w:r>
      <w:r w:rsidR="007C09C5" w:rsidRPr="00394F59">
        <w:rPr>
          <w:shd w:val="clear" w:color="auto" w:fill="FFFFFF"/>
        </w:rPr>
        <w:t xml:space="preserve">raczej </w:t>
      </w:r>
      <w:r w:rsidRPr="00394F59">
        <w:rPr>
          <w:shd w:val="clear" w:color="auto" w:fill="FFFFFF"/>
        </w:rPr>
        <w:t xml:space="preserve">złymi </w:t>
      </w:r>
      <w:r w:rsidR="003D3646" w:rsidRPr="00394F59">
        <w:rPr>
          <w:shd w:val="clear" w:color="auto" w:fill="FFFFFF"/>
        </w:rPr>
        <w:t>lub</w:t>
      </w:r>
      <w:r w:rsidRPr="00394F59">
        <w:rPr>
          <w:shd w:val="clear" w:color="auto" w:fill="FFFFFF"/>
        </w:rPr>
        <w:t xml:space="preserve"> złymi. </w:t>
      </w:r>
    </w:p>
    <w:p w14:paraId="1FE84CF5" w14:textId="56452484" w:rsidR="009F7CAE" w:rsidRDefault="00471EC5" w:rsidP="004D05CB">
      <w:pPr>
        <w:pStyle w:val="TablicaWykres-tytu"/>
        <w:spacing w:before="360"/>
        <w:rPr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1FC8B888" wp14:editId="0208968F">
            <wp:simplePos x="0" y="0"/>
            <wp:positionH relativeFrom="column">
              <wp:posOffset>0</wp:posOffset>
            </wp:positionH>
            <wp:positionV relativeFrom="paragraph">
              <wp:posOffset>396240</wp:posOffset>
            </wp:positionV>
            <wp:extent cx="5036400" cy="1440000"/>
            <wp:effectExtent l="0" t="0" r="0" b="8255"/>
            <wp:wrapNone/>
            <wp:docPr id="39" name="Obraz 39" descr="Na wykresie słupkowym zaprezentowano strukturę subiektywnej oceny sytuacji materialnej gospodarstw domowych w 2025 r. w województwie opolskim i w Pols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Na wykresie słupkowym zaprezentowano strukturę subiektywnej oceny sytuacji materialnej gospodarstw domowych w 2025 r. w województwie opolskim i w Polsce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4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CAE" w:rsidRPr="00BC5811">
        <w:rPr>
          <w:shd w:val="clear" w:color="auto" w:fill="FFFFFF"/>
        </w:rPr>
        <w:t xml:space="preserve">Wykres </w:t>
      </w:r>
      <w:r w:rsidR="00632F32">
        <w:rPr>
          <w:shd w:val="clear" w:color="auto" w:fill="FFFFFF"/>
        </w:rPr>
        <w:t>4</w:t>
      </w:r>
      <w:r w:rsidR="009F7CAE" w:rsidRPr="00BC5811">
        <w:rPr>
          <w:shd w:val="clear" w:color="auto" w:fill="FFFFFF"/>
        </w:rPr>
        <w:t>.</w:t>
      </w:r>
      <w:r w:rsidR="009F7CAE" w:rsidRPr="00BC5811">
        <w:rPr>
          <w:shd w:val="clear" w:color="auto" w:fill="FFFFFF"/>
        </w:rPr>
        <w:tab/>
        <w:t>Subiektywna ocena sytuacji materialnej gospodarstw domowych</w:t>
      </w:r>
      <w:r w:rsidR="00913E46">
        <w:rPr>
          <w:shd w:val="clear" w:color="auto" w:fill="FFFFFF"/>
        </w:rPr>
        <w:t xml:space="preserve"> w 202</w:t>
      </w:r>
      <w:r w:rsidR="00104242">
        <w:rPr>
          <w:shd w:val="clear" w:color="auto" w:fill="FFFFFF"/>
        </w:rPr>
        <w:t>5</w:t>
      </w:r>
      <w:r w:rsidR="00234258">
        <w:rPr>
          <w:shd w:val="clear" w:color="auto" w:fill="FFFFFF"/>
        </w:rPr>
        <w:t xml:space="preserve"> </w:t>
      </w:r>
      <w:r w:rsidR="009F7CAE">
        <w:rPr>
          <w:shd w:val="clear" w:color="auto" w:fill="FFFFFF"/>
        </w:rPr>
        <w:t>r.</w:t>
      </w:r>
    </w:p>
    <w:p w14:paraId="2DDD2401" w14:textId="3596C7DA" w:rsidR="009F7CAE" w:rsidRPr="00FD3766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7BAFB67" w14:textId="7BA91326" w:rsidR="009F7CAE" w:rsidRPr="00FD3766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B4B6B5E" w14:textId="6B9C57DE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762E3E5" w14:textId="57843DD4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7CD8DA6" w14:textId="237386E4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33C001C1" w14:textId="0196BD98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8102AE5" w14:textId="0CE590FC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F4A6E9A" w14:textId="105C7E89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581FADC" w14:textId="1304F1B9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681BFDD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0AAA312B" w14:textId="681D49EB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E42C4F1" w14:textId="77777777" w:rsidR="000A435E" w:rsidRDefault="000A435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3E2CF4B8" w14:textId="7BFE492D" w:rsidR="009F7CAE" w:rsidRDefault="006C147A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  <w:r>
        <w:rPr>
          <w:noProof/>
          <w:spacing w:val="-2"/>
          <w:sz w:val="16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5EE7A060" wp14:editId="110778C2">
                <wp:simplePos x="0" y="0"/>
                <wp:positionH relativeFrom="column">
                  <wp:posOffset>934278</wp:posOffset>
                </wp:positionH>
                <wp:positionV relativeFrom="paragraph">
                  <wp:posOffset>107757</wp:posOffset>
                </wp:positionV>
                <wp:extent cx="4093352" cy="151201"/>
                <wp:effectExtent l="0" t="0" r="2540" b="1270"/>
                <wp:wrapNone/>
                <wp:docPr id="32" name="Grupa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3352" cy="151201"/>
                          <a:chOff x="0" y="0"/>
                          <a:chExt cx="4092314" cy="151462"/>
                        </a:xfrm>
                      </wpg:grpSpPr>
                      <wpg:grpSp>
                        <wpg:cNvPr id="25" name="Grupa 25"/>
                        <wpg:cNvGrpSpPr/>
                        <wpg:grpSpPr>
                          <a:xfrm>
                            <a:off x="0" y="0"/>
                            <a:ext cx="606425" cy="143510"/>
                            <a:chOff x="0" y="0"/>
                            <a:chExt cx="606490" cy="144000"/>
                          </a:xfrm>
                        </wpg:grpSpPr>
                        <wps:wsp>
                          <wps:cNvPr id="45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902"/>
                              <a:ext cx="251230" cy="125095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490" y="0"/>
                              <a:ext cx="360000" cy="14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17961" dir="2700000" algn="ctr" rotWithShape="0">
                                      <a:srgbClr val="5A32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5D005A4" w14:textId="77777777" w:rsidR="00C122F7" w:rsidRDefault="00C122F7" w:rsidP="000765C8">
                                <w:pPr>
                                  <w:spacing w:before="0" w:after="0" w:line="240" w:lineRule="auto"/>
                                </w:pPr>
                                <w:r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Dobra</w:t>
                                </w:r>
                              </w:p>
                            </w:txbxContent>
                          </wps:txbx>
                          <wps:bodyPr rot="0" vert="horz" wrap="square" lIns="18000" tIns="18000" rIns="18000" bIns="18000" anchor="ctr" anchorCtr="0" upright="1">
                            <a:noAutofit/>
                          </wps:bodyPr>
                        </wps:wsp>
                      </wpg:grpSp>
                      <wpg:grpSp>
                        <wpg:cNvPr id="26" name="Grupa 26"/>
                        <wpg:cNvGrpSpPr/>
                        <wpg:grpSpPr>
                          <a:xfrm>
                            <a:off x="787181" y="7951"/>
                            <a:ext cx="937894" cy="143510"/>
                            <a:chOff x="1" y="0"/>
                            <a:chExt cx="938441" cy="144000"/>
                          </a:xfrm>
                        </wpg:grpSpPr>
                        <wps:wsp>
                          <wps:cNvPr id="16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" y="7951"/>
                              <a:ext cx="250825" cy="125096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442" y="0"/>
                              <a:ext cx="684000" cy="14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17961" dir="2700000" algn="ctr" rotWithShape="0">
                                      <a:srgbClr val="5A32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A632CE5" w14:textId="77777777" w:rsidR="00C122F7" w:rsidRDefault="00C122F7" w:rsidP="000765C8">
                                <w:pPr>
                                  <w:spacing w:before="0" w:after="0" w:line="240" w:lineRule="auto"/>
                                </w:pPr>
                                <w:r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Raczej dobra</w:t>
                                </w:r>
                              </w:p>
                            </w:txbxContent>
                          </wps:txbx>
                          <wps:bodyPr rot="0" vert="horz" wrap="square" lIns="18000" tIns="18000" rIns="18000" bIns="18000" anchor="ctr" anchorCtr="0" upright="1">
                            <a:noAutofit/>
                          </wps:bodyPr>
                        </wps:wsp>
                      </wpg:grpSp>
                      <wpg:grpSp>
                        <wpg:cNvPr id="28" name="Grupa 28"/>
                        <wpg:cNvGrpSpPr/>
                        <wpg:grpSpPr>
                          <a:xfrm>
                            <a:off x="1900362" y="7951"/>
                            <a:ext cx="829945" cy="143510"/>
                            <a:chOff x="0" y="0"/>
                            <a:chExt cx="830442" cy="144000"/>
                          </a:xfrm>
                        </wpg:grpSpPr>
                        <wps:wsp>
                          <wps:cNvPr id="2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903"/>
                              <a:ext cx="250824" cy="125095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442" y="0"/>
                              <a:ext cx="576000" cy="14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17961" dir="2700000" algn="ctr" rotWithShape="0">
                                      <a:srgbClr val="5A32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0FD17C8" w14:textId="77777777" w:rsidR="00C122F7" w:rsidRDefault="00C122F7" w:rsidP="000765C8">
                                <w:pPr>
                                  <w:spacing w:before="0" w:after="0" w:line="240" w:lineRule="auto"/>
                                </w:pPr>
                                <w:r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Przeciętna</w:t>
                                </w:r>
                              </w:p>
                            </w:txbxContent>
                          </wps:txbx>
                          <wps:bodyPr rot="0" vert="horz" wrap="square" lIns="18000" tIns="18000" rIns="18000" bIns="18000" anchor="ctr" anchorCtr="0" upright="1">
                            <a:noAutofit/>
                          </wps:bodyPr>
                        </wps:wsp>
                      </wpg:grpSp>
                      <wpg:grpSp>
                        <wpg:cNvPr id="30" name="Grupa 30"/>
                        <wpg:cNvGrpSpPr/>
                        <wpg:grpSpPr>
                          <a:xfrm>
                            <a:off x="2910178" y="7951"/>
                            <a:ext cx="1182136" cy="143511"/>
                            <a:chOff x="0" y="0"/>
                            <a:chExt cx="1182681" cy="144001"/>
                          </a:xfrm>
                        </wpg:grpSpPr>
                        <wps:wsp>
                          <wps:cNvPr id="45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951"/>
                              <a:ext cx="251459" cy="125730"/>
                            </a:xfrm>
                            <a:prstGeom prst="rect">
                              <a:avLst/>
                            </a:prstGeom>
                            <a:solidFill>
                              <a:srgbClr val="7F7F7F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488" y="0"/>
                              <a:ext cx="936193" cy="1440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17961" dir="2700000" algn="ctr" rotWithShape="0">
                                      <a:srgbClr val="5A32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FD3E425" w14:textId="07734AB8" w:rsidR="00C122F7" w:rsidRPr="00465FA3" w:rsidRDefault="00696FBC" w:rsidP="000765C8">
                                <w:pPr>
                                  <w:spacing w:before="0" w:after="0" w:line="240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65FA3">
                                  <w:rPr>
                                    <w:rFonts w:cs="Arial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65FA3"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="00C122F7" w:rsidRPr="00465FA3"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>aczej zła</w:t>
                                </w:r>
                                <w:r w:rsidRPr="00465FA3"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lub zła</w:t>
                                </w:r>
                              </w:p>
                            </w:txbxContent>
                          </wps:txbx>
                          <wps:bodyPr rot="0" vert="horz" wrap="square" lIns="18000" tIns="18000" rIns="18000" bIns="1800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E7A060" id="Grupa 32" o:spid="_x0000_s1046" style="position:absolute;left:0;text-align:left;margin-left:73.55pt;margin-top:8.5pt;width:322.3pt;height:11.9pt;z-index:251653632;mso-width-relative:margin;mso-height-relative:margin" coordsize="40923,1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">
                <v:group id="Grupa 25" o:spid="_x0000_s1047" style="position:absolute;width:6064;height:1435" coordsize="606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rect id="Rectangle 13" o:spid="_x0000_s1048" style="position:absolute;top:159;width:2512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" fillcolor="#001d77" stroked="f" strokeweight=".2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49" type="#_x0000_t202" style="position:absolute;left:2464;width:360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" filled="f" stroked="f" strokeweight=".5pt">
                    <v:shadow color="#5a3200" offset="1pt,1pt"/>
                    <v:textbox inset=".5mm,.5mm,.5mm,.5mm">
                      <w:txbxContent>
                        <w:p w14:paraId="65D005A4" w14:textId="77777777" w:rsidR="00C122F7" w:rsidRDefault="00C122F7" w:rsidP="000765C8">
                          <w:pPr>
                            <w:spacing w:before="0" w:after="0" w:line="240" w:lineRule="auto"/>
                          </w:pPr>
                          <w:r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 xml:space="preserve"> Dobra</w:t>
                          </w:r>
                        </w:p>
                      </w:txbxContent>
                    </v:textbox>
                  </v:shape>
                </v:group>
                <v:group id="Grupa 26" o:spid="_x0000_s1050" style="position:absolute;left:7871;top:79;width:9379;height:1435" coordorigin="" coordsize="938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rect id="Rectangle 13" o:spid="_x0000_s1051" style="position:absolute;top:79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" fillcolor="#99a5c9" stroked="f" strokeweight=".25pt"/>
                  <v:shape id="Text Box 3" o:spid="_x0000_s1052" type="#_x0000_t202" style="position:absolute;left:2544;width:68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" filled="f" stroked="f" strokeweight=".5pt">
                    <v:shadow color="#5a3200" offset="1pt,1pt"/>
                    <v:textbox inset=".5mm,.5mm,.5mm,.5mm">
                      <w:txbxContent>
                        <w:p w14:paraId="4A632CE5" w14:textId="77777777" w:rsidR="00C122F7" w:rsidRDefault="00C122F7" w:rsidP="000765C8">
                          <w:pPr>
                            <w:spacing w:before="0" w:after="0" w:line="240" w:lineRule="auto"/>
                          </w:pPr>
                          <w:r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 xml:space="preserve"> Raczej dobra</w:t>
                          </w:r>
                        </w:p>
                      </w:txbxContent>
                    </v:textbox>
                  </v:shape>
                </v:group>
                <v:group id="Grupa 28" o:spid="_x0000_s1053" style="position:absolute;left:19003;top:79;width:8300;height:1435" coordsize="830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13" o:spid="_x0000_s1054" style="position:absolute;top:159;width:2508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" fillcolor="#ccd2e4" stroked="f" strokeweight=".25pt"/>
                  <v:shape id="Text Box 3" o:spid="_x0000_s1055" type="#_x0000_t202" style="position:absolute;left:2544;width:57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" filled="f" stroked="f" strokeweight=".5pt">
                    <v:shadow color="#5a3200" offset="1pt,1pt"/>
                    <v:textbox inset=".5mm,.5mm,.5mm,.5mm">
                      <w:txbxContent>
                        <w:p w14:paraId="70FD17C8" w14:textId="77777777" w:rsidR="00C122F7" w:rsidRDefault="00C122F7" w:rsidP="000765C8">
                          <w:pPr>
                            <w:spacing w:before="0" w:after="0" w:line="240" w:lineRule="auto"/>
                          </w:pPr>
                          <w:r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 xml:space="preserve"> Przeciętna</w:t>
                          </w:r>
                        </w:p>
                      </w:txbxContent>
                    </v:textbox>
                  </v:shape>
                </v:group>
                <v:group id="Grupa 30" o:spid="_x0000_s1056" style="position:absolute;left:29101;top:79;width:11822;height:1435" coordsize="11826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rect id="Rectangle 14" o:spid="_x0000_s1057" style="position:absolute;top:79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" fillcolor="#7f7f7f" stroked="f" strokeweight=".25pt"/>
                  <v:shape id="Text Box 3" o:spid="_x0000_s1058" type="#_x0000_t202" style="position:absolute;left:2464;width:9362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" filled="f" stroked="f" strokeweight=".5pt">
                    <v:shadow color="#5a3200" offset="1pt,1pt"/>
                    <v:textbox inset=".5mm,.5mm,.5mm,.5mm">
                      <w:txbxContent>
                        <w:p w14:paraId="0FD3E425" w14:textId="07734AB8" w:rsidR="00C122F7" w:rsidRPr="00465FA3" w:rsidRDefault="00696FBC" w:rsidP="000765C8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465FA3">
                            <w:rPr>
                              <w:rFonts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65FA3"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>R</w:t>
                          </w:r>
                          <w:r w:rsidR="00C122F7" w:rsidRPr="00465FA3"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>aczej zła</w:t>
                          </w:r>
                          <w:r w:rsidRPr="00465FA3"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 xml:space="preserve"> lub zła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DB5163A" w14:textId="1EBC2188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072291AE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543B752F" w14:textId="38806CAD" w:rsidR="00004234" w:rsidRDefault="00004234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080B7607" w14:textId="11BB374C" w:rsidR="003E755C" w:rsidRPr="00C75151" w:rsidRDefault="003E755C" w:rsidP="003E755C">
      <w:pPr>
        <w:pStyle w:val="3Tekst"/>
        <w:spacing w:before="240"/>
        <w:rPr>
          <w:shd w:val="clear" w:color="auto" w:fill="FFFFFF"/>
        </w:rPr>
      </w:pPr>
      <w:r>
        <w:rPr>
          <w:shd w:val="clear" w:color="auto" w:fill="FFFFFF"/>
        </w:rPr>
        <w:t>Odnotowano</w:t>
      </w:r>
      <w:r w:rsidRPr="008F47E7">
        <w:rPr>
          <w:shd w:val="clear" w:color="auto" w:fill="FFFFFF"/>
        </w:rPr>
        <w:t xml:space="preserve"> </w:t>
      </w:r>
      <w:r>
        <w:rPr>
          <w:shd w:val="clear" w:color="auto" w:fill="FFFFFF"/>
        </w:rPr>
        <w:t>spadek</w:t>
      </w:r>
      <w:r w:rsidRPr="008F47E7">
        <w:rPr>
          <w:shd w:val="clear" w:color="auto" w:fill="FFFFFF"/>
        </w:rPr>
        <w:t xml:space="preserve"> </w:t>
      </w:r>
      <w:r w:rsidRPr="00972A2A">
        <w:rPr>
          <w:shd w:val="clear" w:color="auto" w:fill="FFFFFF"/>
        </w:rPr>
        <w:t xml:space="preserve">odsetka gospodarstw </w:t>
      </w:r>
      <w:r w:rsidRPr="00570D14">
        <w:rPr>
          <w:shd w:val="clear" w:color="auto" w:fill="FFFFFF"/>
        </w:rPr>
        <w:t xml:space="preserve">oceniających swoją sytuację materialną jako dobrą albo raczej </w:t>
      </w:r>
      <w:r w:rsidRPr="003E755C">
        <w:rPr>
          <w:shd w:val="clear" w:color="auto" w:fill="FFFFFF"/>
        </w:rPr>
        <w:t xml:space="preserve">dobrą (60,8% </w:t>
      </w:r>
      <w:r w:rsidRPr="00570D14">
        <w:rPr>
          <w:shd w:val="clear" w:color="auto" w:fill="FFFFFF"/>
        </w:rPr>
        <w:t xml:space="preserve">gospodarstw domowych ogółem wobec </w:t>
      </w:r>
      <w:r>
        <w:rPr>
          <w:shd w:val="clear" w:color="auto" w:fill="FFFFFF"/>
        </w:rPr>
        <w:t>62,3</w:t>
      </w:r>
      <w:r w:rsidRPr="00570D14">
        <w:rPr>
          <w:shd w:val="clear" w:color="auto" w:fill="FFFFFF"/>
        </w:rPr>
        <w:t>% w 202</w:t>
      </w:r>
      <w:r>
        <w:rPr>
          <w:shd w:val="clear" w:color="auto" w:fill="FFFFFF"/>
        </w:rPr>
        <w:t>4</w:t>
      </w:r>
      <w:r w:rsidRPr="00570D14">
        <w:rPr>
          <w:shd w:val="clear" w:color="auto" w:fill="FFFFFF"/>
        </w:rPr>
        <w:t xml:space="preserve"> r.) </w:t>
      </w:r>
      <w:r>
        <w:rPr>
          <w:shd w:val="clear" w:color="auto" w:fill="FFFFFF"/>
        </w:rPr>
        <w:br/>
      </w:r>
      <w:r w:rsidRPr="00570D14">
        <w:rPr>
          <w:shd w:val="clear" w:color="auto" w:fill="FFFFFF"/>
        </w:rPr>
        <w:t>i</w:t>
      </w:r>
      <w:r>
        <w:rPr>
          <w:shd w:val="clear" w:color="auto" w:fill="FFFFFF"/>
        </w:rPr>
        <w:t xml:space="preserve"> </w:t>
      </w:r>
      <w:r w:rsidRPr="00570D14">
        <w:rPr>
          <w:shd w:val="clear" w:color="auto" w:fill="FFFFFF"/>
        </w:rPr>
        <w:t>było to więcej niż średnio w kraju (</w:t>
      </w:r>
      <w:r>
        <w:rPr>
          <w:shd w:val="clear" w:color="auto" w:fill="FFFFFF"/>
        </w:rPr>
        <w:t>59,2</w:t>
      </w:r>
      <w:r w:rsidRPr="00570D14">
        <w:rPr>
          <w:shd w:val="clear" w:color="auto" w:fill="FFFFFF"/>
        </w:rPr>
        <w:t xml:space="preserve">% wobec </w:t>
      </w:r>
      <w:r>
        <w:rPr>
          <w:shd w:val="clear" w:color="auto" w:fill="FFFFFF"/>
        </w:rPr>
        <w:t>57,7</w:t>
      </w:r>
      <w:r w:rsidRPr="00570D14">
        <w:rPr>
          <w:shd w:val="clear" w:color="auto" w:fill="FFFFFF"/>
        </w:rPr>
        <w:t xml:space="preserve">%). </w:t>
      </w:r>
      <w:r>
        <w:rPr>
          <w:shd w:val="clear" w:color="auto" w:fill="FFFFFF"/>
        </w:rPr>
        <w:t>Więcej</w:t>
      </w:r>
      <w:r w:rsidRPr="00570D14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natomiast </w:t>
      </w:r>
      <w:r w:rsidRPr="00570D14">
        <w:rPr>
          <w:noProof/>
        </w:rPr>
        <w:t xml:space="preserve">gospodarstw </w:t>
      </w:r>
      <w:r>
        <w:rPr>
          <w:noProof/>
        </w:rPr>
        <w:br/>
      </w:r>
      <w:r w:rsidRPr="00570D14">
        <w:rPr>
          <w:shd w:val="clear" w:color="auto" w:fill="FFFFFF"/>
        </w:rPr>
        <w:t>niż</w:t>
      </w:r>
      <w:r>
        <w:rPr>
          <w:shd w:val="clear" w:color="auto" w:fill="FFFFFF"/>
        </w:rPr>
        <w:t xml:space="preserve"> </w:t>
      </w:r>
      <w:r w:rsidRPr="00570D14">
        <w:rPr>
          <w:shd w:val="clear" w:color="auto" w:fill="FFFFFF"/>
        </w:rPr>
        <w:t>rok wcześniej</w:t>
      </w:r>
      <w:r w:rsidRPr="00570D14">
        <w:rPr>
          <w:noProof/>
        </w:rPr>
        <w:t xml:space="preserve"> oceniło swoją </w:t>
      </w:r>
      <w:r w:rsidRPr="00570D14">
        <w:rPr>
          <w:shd w:val="clear" w:color="auto" w:fill="FFFFFF"/>
        </w:rPr>
        <w:t>sytuację materialną jako przeciętną (</w:t>
      </w:r>
      <w:r>
        <w:rPr>
          <w:shd w:val="clear" w:color="auto" w:fill="FFFFFF"/>
        </w:rPr>
        <w:t>36,0</w:t>
      </w:r>
      <w:r w:rsidRPr="00570D14">
        <w:rPr>
          <w:shd w:val="clear" w:color="auto" w:fill="FFFFFF"/>
        </w:rPr>
        <w:t xml:space="preserve">% wobec </w:t>
      </w:r>
      <w:r>
        <w:rPr>
          <w:shd w:val="clear" w:color="auto" w:fill="FFFFFF"/>
        </w:rPr>
        <w:t>34,7</w:t>
      </w:r>
      <w:r w:rsidRPr="00570D14">
        <w:rPr>
          <w:shd w:val="clear" w:color="auto" w:fill="FFFFFF"/>
        </w:rPr>
        <w:t xml:space="preserve">%, </w:t>
      </w:r>
      <w:r>
        <w:rPr>
          <w:shd w:val="clear" w:color="auto" w:fill="FFFFFF"/>
        </w:rPr>
        <w:br/>
      </w:r>
      <w:r w:rsidRPr="00570D14">
        <w:rPr>
          <w:shd w:val="clear" w:color="auto" w:fill="FFFFFF"/>
        </w:rPr>
        <w:t>przy</w:t>
      </w:r>
      <w:r>
        <w:rPr>
          <w:shd w:val="clear" w:color="auto" w:fill="FFFFFF"/>
        </w:rPr>
        <w:t xml:space="preserve"> </w:t>
      </w:r>
      <w:r w:rsidRPr="00570D14">
        <w:rPr>
          <w:shd w:val="clear" w:color="auto" w:fill="FFFFFF"/>
        </w:rPr>
        <w:t xml:space="preserve">średniej dla kraju </w:t>
      </w:r>
      <w:r>
        <w:rPr>
          <w:shd w:val="clear" w:color="auto" w:fill="FFFFFF"/>
        </w:rPr>
        <w:t>36,6</w:t>
      </w:r>
      <w:r w:rsidRPr="00570D14">
        <w:rPr>
          <w:shd w:val="clear" w:color="auto" w:fill="FFFFFF"/>
        </w:rPr>
        <w:t xml:space="preserve">% wobec </w:t>
      </w:r>
      <w:r>
        <w:rPr>
          <w:shd w:val="clear" w:color="auto" w:fill="FFFFFF"/>
        </w:rPr>
        <w:t>38,0</w:t>
      </w:r>
      <w:r w:rsidRPr="00570D14">
        <w:rPr>
          <w:shd w:val="clear" w:color="auto" w:fill="FFFFFF"/>
        </w:rPr>
        <w:t xml:space="preserve">%). </w:t>
      </w:r>
      <w:r>
        <w:rPr>
          <w:shd w:val="clear" w:color="auto" w:fill="FFFFFF"/>
        </w:rPr>
        <w:t xml:space="preserve">Więcej również </w:t>
      </w:r>
      <w:r w:rsidRPr="008F47E7">
        <w:rPr>
          <w:shd w:val="clear" w:color="auto" w:fill="FFFFFF"/>
        </w:rPr>
        <w:t xml:space="preserve">było gospodarstw domowych oceniających swoją </w:t>
      </w:r>
      <w:r w:rsidRPr="00C75151">
        <w:rPr>
          <w:shd w:val="clear" w:color="auto" w:fill="FFFFFF"/>
        </w:rPr>
        <w:t xml:space="preserve">sytuację materialną </w:t>
      </w:r>
      <w:r w:rsidRPr="00394F59">
        <w:rPr>
          <w:shd w:val="clear" w:color="auto" w:fill="FFFFFF"/>
        </w:rPr>
        <w:t xml:space="preserve">jako </w:t>
      </w:r>
      <w:r w:rsidR="007C09C5" w:rsidRPr="00394F59">
        <w:rPr>
          <w:shd w:val="clear" w:color="auto" w:fill="FFFFFF"/>
        </w:rPr>
        <w:t xml:space="preserve">raczej </w:t>
      </w:r>
      <w:r w:rsidRPr="00394F59">
        <w:rPr>
          <w:shd w:val="clear" w:color="auto" w:fill="FFFFFF"/>
        </w:rPr>
        <w:t xml:space="preserve">złą lub złą </w:t>
      </w:r>
      <w:r w:rsidRPr="00C75151">
        <w:rPr>
          <w:shd w:val="clear" w:color="auto" w:fill="FFFFFF"/>
        </w:rPr>
        <w:t>(3,2% wobec 3,0%; w kraju odpowiednio mniej: 4,2% i 4,3%).</w:t>
      </w:r>
    </w:p>
    <w:p w14:paraId="3ABB97E0" w14:textId="77777777" w:rsidR="00346559" w:rsidRDefault="00346559" w:rsidP="00232653">
      <w:pPr>
        <w:pStyle w:val="3Tekst"/>
        <w:rPr>
          <w:noProof/>
          <w:sz w:val="16"/>
          <w:szCs w:val="16"/>
        </w:rPr>
      </w:pPr>
    </w:p>
    <w:p w14:paraId="49BE4218" w14:textId="41241D8E" w:rsidR="003E755C" w:rsidRDefault="003E755C" w:rsidP="00232653">
      <w:pPr>
        <w:pStyle w:val="3Tekst"/>
        <w:rPr>
          <w:noProof/>
          <w:sz w:val="16"/>
          <w:szCs w:val="16"/>
        </w:rPr>
      </w:pPr>
    </w:p>
    <w:p w14:paraId="22FA64C4" w14:textId="2FAA76E6" w:rsidR="00346559" w:rsidRDefault="00346559" w:rsidP="00232653">
      <w:pPr>
        <w:pStyle w:val="3Tekst"/>
        <w:rPr>
          <w:noProof/>
          <w:sz w:val="16"/>
          <w:szCs w:val="16"/>
        </w:rPr>
      </w:pPr>
    </w:p>
    <w:p w14:paraId="7AF88911" w14:textId="0C642A04" w:rsidR="00C75151" w:rsidRDefault="00C75151" w:rsidP="00232653">
      <w:pPr>
        <w:pStyle w:val="3Tekst"/>
        <w:rPr>
          <w:noProof/>
          <w:sz w:val="16"/>
          <w:szCs w:val="16"/>
        </w:rPr>
      </w:pPr>
    </w:p>
    <w:p w14:paraId="2BAF5786" w14:textId="77777777" w:rsidR="00C75151" w:rsidRDefault="00C75151" w:rsidP="00232653">
      <w:pPr>
        <w:pStyle w:val="3Tekst"/>
        <w:rPr>
          <w:noProof/>
          <w:sz w:val="16"/>
          <w:szCs w:val="16"/>
        </w:rPr>
      </w:pPr>
    </w:p>
    <w:p w14:paraId="00BD7D62" w14:textId="77777777" w:rsidR="00C75151" w:rsidRDefault="00C75151" w:rsidP="00232653">
      <w:pPr>
        <w:pStyle w:val="3Tekst"/>
        <w:rPr>
          <w:noProof/>
          <w:sz w:val="16"/>
          <w:szCs w:val="16"/>
        </w:rPr>
      </w:pPr>
    </w:p>
    <w:p w14:paraId="007FD9F1" w14:textId="77777777" w:rsidR="00C75151" w:rsidRDefault="00C75151" w:rsidP="00232653">
      <w:pPr>
        <w:pStyle w:val="3Tekst"/>
        <w:rPr>
          <w:noProof/>
          <w:sz w:val="16"/>
          <w:szCs w:val="16"/>
        </w:rPr>
      </w:pPr>
    </w:p>
    <w:p w14:paraId="43D8B503" w14:textId="77777777" w:rsidR="00C75151" w:rsidRDefault="00C75151" w:rsidP="00232653">
      <w:pPr>
        <w:pStyle w:val="3Tekst"/>
        <w:rPr>
          <w:noProof/>
          <w:sz w:val="16"/>
          <w:szCs w:val="16"/>
        </w:rPr>
      </w:pPr>
    </w:p>
    <w:p w14:paraId="6BA51DD9" w14:textId="77777777" w:rsidR="00C75151" w:rsidRDefault="00C75151" w:rsidP="00232653">
      <w:pPr>
        <w:pStyle w:val="3Tekst"/>
        <w:rPr>
          <w:noProof/>
          <w:sz w:val="16"/>
          <w:szCs w:val="16"/>
        </w:rPr>
      </w:pPr>
    </w:p>
    <w:p w14:paraId="3876F2B0" w14:textId="77777777" w:rsidR="00C75151" w:rsidRDefault="00C75151" w:rsidP="00232653">
      <w:pPr>
        <w:pStyle w:val="3Tekst"/>
        <w:rPr>
          <w:noProof/>
          <w:sz w:val="16"/>
          <w:szCs w:val="16"/>
        </w:rPr>
      </w:pPr>
    </w:p>
    <w:p w14:paraId="4649104C" w14:textId="77777777" w:rsidR="00C75151" w:rsidRDefault="00C75151" w:rsidP="00232653">
      <w:pPr>
        <w:pStyle w:val="3Tekst"/>
        <w:rPr>
          <w:noProof/>
          <w:sz w:val="16"/>
          <w:szCs w:val="16"/>
        </w:rPr>
      </w:pPr>
    </w:p>
    <w:p w14:paraId="7C02FC96" w14:textId="77777777" w:rsidR="00C75151" w:rsidRDefault="00C75151" w:rsidP="00232653">
      <w:pPr>
        <w:pStyle w:val="3Tekst"/>
        <w:rPr>
          <w:noProof/>
          <w:sz w:val="16"/>
          <w:szCs w:val="16"/>
        </w:rPr>
      </w:pPr>
    </w:p>
    <w:p w14:paraId="19A1038D" w14:textId="77777777" w:rsidR="00C75151" w:rsidRDefault="00C75151" w:rsidP="00232653">
      <w:pPr>
        <w:pStyle w:val="3Tekst"/>
        <w:rPr>
          <w:noProof/>
          <w:sz w:val="16"/>
          <w:szCs w:val="16"/>
        </w:rPr>
      </w:pPr>
    </w:p>
    <w:p w14:paraId="5111F1D8" w14:textId="77777777" w:rsidR="00346559" w:rsidRDefault="00346559" w:rsidP="00232653">
      <w:pPr>
        <w:pStyle w:val="3Tekst"/>
        <w:rPr>
          <w:noProof/>
          <w:sz w:val="16"/>
          <w:szCs w:val="16"/>
        </w:rPr>
      </w:pPr>
    </w:p>
    <w:p w14:paraId="3877B918" w14:textId="77777777" w:rsidR="006203F3" w:rsidRPr="00FF65C3" w:rsidRDefault="006203F3" w:rsidP="00FF65C3">
      <w:pPr>
        <w:pStyle w:val="3Tekst"/>
        <w:rPr>
          <w:noProof/>
        </w:rPr>
      </w:pPr>
      <w:r w:rsidRPr="00C41240">
        <w:rPr>
          <w:noProof/>
          <w:spacing w:val="-2"/>
        </w:rPr>
        <w:t xml:space="preserve">Dane od 2021 r. pochodzące z badania budżetów gospodarstw domowych zostały uogólnione </w:t>
      </w:r>
      <w:r w:rsidR="004A624F" w:rsidRPr="00C41240">
        <w:rPr>
          <w:noProof/>
          <w:spacing w:val="-2"/>
        </w:rPr>
        <w:br/>
      </w:r>
      <w:r w:rsidRPr="00C41240">
        <w:rPr>
          <w:noProof/>
          <w:spacing w:val="-2"/>
        </w:rPr>
        <w:t>w oparciu o wyniki Narodowego Spisu Powszechnego Ludności i Mieszkań 2021, uwzględniając</w:t>
      </w:r>
      <w:r w:rsidRPr="00FF65C3">
        <w:rPr>
          <w:noProof/>
        </w:rPr>
        <w:t xml:space="preserve"> dodatkowo strukturę ludności według wieku i płci, w związku z czym nie są one wprost porównywalne z analogicznymi</w:t>
      </w:r>
      <w:r w:rsidR="003E755C" w:rsidRPr="00FF65C3">
        <w:rPr>
          <w:noProof/>
        </w:rPr>
        <w:t xml:space="preserve"> danymi za lata wcześniejsze.</w:t>
      </w:r>
    </w:p>
    <w:p w14:paraId="6404AE73" w14:textId="77777777" w:rsidR="002875BB" w:rsidRDefault="002875BB" w:rsidP="00232653">
      <w:pPr>
        <w:pStyle w:val="3Tekst"/>
        <w:rPr>
          <w:noProof/>
          <w:sz w:val="16"/>
          <w:szCs w:val="16"/>
        </w:rPr>
      </w:pPr>
    </w:p>
    <w:p w14:paraId="22A55EBA" w14:textId="77777777" w:rsidR="001151A0" w:rsidRPr="00FF7ECF" w:rsidRDefault="001151A0" w:rsidP="00F5737D">
      <w:pPr>
        <w:jc w:val="center"/>
        <w:rPr>
          <w:rFonts w:cs="Arial"/>
          <w:szCs w:val="19"/>
        </w:rPr>
      </w:pPr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14:paraId="3D2FBD18" w14:textId="7F63D2D2" w:rsidR="00C75151" w:rsidRPr="006C4613" w:rsidRDefault="00C75151" w:rsidP="00C41240">
      <w:pPr>
        <w:rPr>
          <w:rFonts w:cs="Arial"/>
          <w:sz w:val="18"/>
          <w:szCs w:val="18"/>
        </w:rPr>
      </w:pPr>
      <w:r w:rsidRPr="006C4613">
        <w:rPr>
          <w:rFonts w:eastAsia="Times New Roman" w:cs="Times New Roman"/>
          <w:color w:val="000000" w:themeColor="text1"/>
          <w:sz w:val="18"/>
          <w:szCs w:val="18"/>
          <w:lang w:eastAsia="pl-PL"/>
        </w:rPr>
        <w:t>W przypadku cytowania tej publikacji prosimy o podanie jej tytułu oraz wskazanie Urzędu Statystycznego w Opolu jako autora. W sytuacji publikowania własnych obliczeń wykonanych na podstawie danych z tej publikacji, należy dodać zapis: Opracowanie własne na podstawie danych z</w:t>
      </w:r>
      <w:r w:rsidR="008902EF" w:rsidRPr="006C4613">
        <w:rPr>
          <w:rFonts w:eastAsia="Times New Roman" w:cs="Times New Roman"/>
          <w:color w:val="000000" w:themeColor="text1"/>
          <w:sz w:val="18"/>
          <w:szCs w:val="18"/>
          <w:lang w:eastAsia="pl-PL"/>
        </w:rPr>
        <w:t> </w:t>
      </w:r>
      <w:r w:rsidRPr="006C4613">
        <w:rPr>
          <w:rFonts w:eastAsia="Times New Roman" w:cs="Times New Roman"/>
          <w:color w:val="000000" w:themeColor="text1"/>
          <w:sz w:val="18"/>
          <w:szCs w:val="18"/>
          <w:lang w:eastAsia="pl-PL"/>
        </w:rPr>
        <w:t>publikacji Urzędu Statystycznego w Opolu pt. „</w:t>
      </w:r>
      <w:r w:rsidR="00012BAD" w:rsidRPr="006C4613">
        <w:rPr>
          <w:rFonts w:eastAsia="Times New Roman" w:cs="Times New Roman"/>
          <w:color w:val="000000" w:themeColor="text1"/>
          <w:sz w:val="18"/>
          <w:szCs w:val="18"/>
          <w:lang w:eastAsia="pl-PL"/>
        </w:rPr>
        <w:t>Budżety gospodarstw domowych w województwie opolskim w 2025 r.”.</w:t>
      </w:r>
    </w:p>
    <w:p w14:paraId="6B760C0C" w14:textId="77777777" w:rsidR="00C75151" w:rsidRPr="006C4613" w:rsidRDefault="00C75151" w:rsidP="008902EF">
      <w:pPr>
        <w:spacing w:line="360" w:lineRule="auto"/>
        <w:rPr>
          <w:rFonts w:cs="Arial"/>
          <w:spacing w:val="-2"/>
          <w:sz w:val="20"/>
          <w:szCs w:val="20"/>
        </w:rPr>
        <w:sectPr w:rsidR="00C75151" w:rsidRPr="006C4613" w:rsidSect="00BD7193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2AB90965" w14:textId="77777777" w:rsidR="0021138C" w:rsidRDefault="0021138C" w:rsidP="0021138C">
      <w:pPr>
        <w:rPr>
          <w:sz w:val="18"/>
        </w:rPr>
      </w:pPr>
      <w:r>
        <w:rPr>
          <w:noProof/>
          <w:sz w:val="18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686F766B" wp14:editId="66B064C5">
                <wp:simplePos x="0" y="0"/>
                <wp:positionH relativeFrom="column">
                  <wp:posOffset>3976</wp:posOffset>
                </wp:positionH>
                <wp:positionV relativeFrom="paragraph">
                  <wp:posOffset>1546</wp:posOffset>
                </wp:positionV>
                <wp:extent cx="5720824" cy="936000"/>
                <wp:effectExtent l="0" t="0" r="0" b="0"/>
                <wp:wrapNone/>
                <wp:docPr id="60" name="Grupa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0824" cy="936000"/>
                          <a:chOff x="0" y="0"/>
                          <a:chExt cx="5720824" cy="936000"/>
                        </a:xfrm>
                      </wpg:grpSpPr>
                      <wps:wsp>
                        <wps:cNvPr id="45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20000" cy="9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467817" w14:textId="77777777" w:rsidR="00C122F7" w:rsidRPr="00887BB0" w:rsidRDefault="00C122F7" w:rsidP="0021138C">
                              <w:pPr>
                                <w:spacing w:before="0" w:after="0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Opracowanie merytoryczne:</w:t>
                              </w:r>
                            </w:p>
                            <w:p w14:paraId="1079C4A7" w14:textId="77777777" w:rsidR="00C122F7" w:rsidRPr="00887BB0" w:rsidRDefault="00C122F7" w:rsidP="00413DE6">
                              <w:pPr>
                                <w:spacing w:before="0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Urząd Statystyczny w </w:t>
                              </w:r>
                              <w:r w:rsidRPr="00887BB0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Opolu</w:t>
                              </w:r>
                            </w:p>
                            <w:p w14:paraId="2A79FA49" w14:textId="77777777" w:rsidR="00C122F7" w:rsidRPr="00887BB0" w:rsidRDefault="00C122F7" w:rsidP="0021138C">
                              <w:pPr>
                                <w:spacing w:after="0" w:line="276" w:lineRule="auto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b/>
                                  <w:sz w:val="20"/>
                                  <w:szCs w:val="20"/>
                                </w:rPr>
                                <w:t>Dyrektor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Renata Wasilewska</w:t>
                              </w:r>
                            </w:p>
                            <w:p w14:paraId="24837E2A" w14:textId="77777777" w:rsidR="00C122F7" w:rsidRPr="00887BB0" w:rsidRDefault="00C122F7" w:rsidP="0021138C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887BB0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77 453 14 52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23930" y="0"/>
                            <a:ext cx="3096894" cy="9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658B2D" w14:textId="77777777" w:rsidR="00C122F7" w:rsidRPr="005C5579" w:rsidRDefault="00C122F7" w:rsidP="0021138C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sz w:val="20"/>
                                  <w:szCs w:val="20"/>
                                </w:rPr>
                                <w:t>Rozpowszechnianie:</w:t>
                              </w:r>
                            </w:p>
                            <w:p w14:paraId="5D98E7AE" w14:textId="77777777" w:rsidR="00C122F7" w:rsidRPr="005C5579" w:rsidRDefault="00C122F7" w:rsidP="00413DE6">
                              <w:pPr>
                                <w:spacing w:before="0"/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  <w:t>Opolski Ośrodek Badań Regionalnych</w:t>
                              </w:r>
                            </w:p>
                            <w:p w14:paraId="4DFCF01A" w14:textId="77777777" w:rsidR="00C75151" w:rsidRPr="00621D50" w:rsidRDefault="00C75151" w:rsidP="00C75151">
                              <w:pPr>
                                <w:spacing w:before="0" w:after="0" w:line="276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Informatorium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Statystyczne</w:t>
                              </w:r>
                              <w:r w:rsidRPr="00621D50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7B93F2E1" w14:textId="77777777" w:rsidR="00C75151" w:rsidRPr="00750BAF" w:rsidRDefault="00C75151" w:rsidP="00C75151">
                              <w:pPr>
                                <w:spacing w:before="0" w:after="0" w:line="276" w:lineRule="auto"/>
                                <w:rPr>
                                  <w:rFonts w:cs="Arial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750BAF">
                                <w:rPr>
                                  <w:sz w:val="20"/>
                                  <w:szCs w:val="20"/>
                                  <w:lang w:val="en-GB"/>
                                </w:rPr>
                                <w:t xml:space="preserve">Tel: </w:t>
                              </w:r>
                              <w:r w:rsidRPr="00BF200D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77 4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  <w:r w:rsidRPr="00BF200D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1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BF200D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00, 510 993 218</w:t>
                              </w:r>
                            </w:p>
                            <w:p w14:paraId="75D98EFB" w14:textId="77777777" w:rsidR="00C122F7" w:rsidRPr="009C3DB7" w:rsidRDefault="00C122F7" w:rsidP="0021138C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6F766B" id="Grupa 60" o:spid="_x0000_s1059" style="position:absolute;margin-left:.3pt;margin-top:.1pt;width:450.45pt;height:73.7pt;z-index:251654656" coordsize="57208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">
                <v:shape id="_x0000_s1060" type="#_x0000_t202" style="position:absolute;width:25200;height:9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" filled="f" stroked="f">
                  <v:textbox>
                    <w:txbxContent>
                      <w:p w14:paraId="1E467817" w14:textId="77777777" w:rsidR="00C122F7" w:rsidRPr="00887BB0" w:rsidRDefault="00C122F7" w:rsidP="0021138C">
                        <w:pPr>
                          <w:spacing w:before="0" w:after="0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rFonts w:cs="Arial"/>
                            <w:sz w:val="20"/>
                            <w:szCs w:val="20"/>
                          </w:rPr>
                          <w:t>Opracowanie merytoryczne:</w:t>
                        </w:r>
                      </w:p>
                      <w:p w14:paraId="1079C4A7" w14:textId="77777777" w:rsidR="00C122F7" w:rsidRPr="00887BB0" w:rsidRDefault="00C122F7" w:rsidP="00413DE6">
                        <w:pPr>
                          <w:spacing w:before="0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 xml:space="preserve">Urząd Statystyczny w </w:t>
                        </w:r>
                        <w:r w:rsidRPr="00887BB0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Opolu</w:t>
                        </w:r>
                      </w:p>
                      <w:p w14:paraId="2A79FA49" w14:textId="77777777" w:rsidR="00C122F7" w:rsidRPr="00887BB0" w:rsidRDefault="00C122F7" w:rsidP="0021138C">
                        <w:pPr>
                          <w:spacing w:after="0" w:line="276" w:lineRule="auto"/>
                          <w:rPr>
                            <w:b/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b/>
                            <w:sz w:val="20"/>
                            <w:szCs w:val="20"/>
                          </w:rPr>
                          <w:t>Dyrektor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Renata Wasilewska</w:t>
                        </w:r>
                      </w:p>
                      <w:p w14:paraId="24837E2A" w14:textId="77777777" w:rsidR="00C122F7" w:rsidRPr="00887BB0" w:rsidRDefault="00C122F7" w:rsidP="0021138C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887BB0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77 453 14 52</w:t>
                        </w:r>
                      </w:p>
                    </w:txbxContent>
                  </v:textbox>
                </v:shape>
                <v:shape id="_x0000_s1061" type="#_x0000_t202" style="position:absolute;left:26239;width:30969;height:9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" filled="f" stroked="f">
                  <v:textbox>
                    <w:txbxContent>
                      <w:p w14:paraId="07658B2D" w14:textId="77777777" w:rsidR="00C122F7" w:rsidRPr="005C5579" w:rsidRDefault="00C122F7" w:rsidP="0021138C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sz w:val="20"/>
                            <w:szCs w:val="20"/>
                          </w:rPr>
                          <w:t>Rozpowszechnianie:</w:t>
                        </w:r>
                      </w:p>
                      <w:p w14:paraId="5D98E7AE" w14:textId="77777777" w:rsidR="00C122F7" w:rsidRPr="005C5579" w:rsidRDefault="00C122F7" w:rsidP="00413DE6">
                        <w:pPr>
                          <w:spacing w:before="0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Opolski Ośrodek Badań Regionalnych</w:t>
                        </w:r>
                      </w:p>
                      <w:p w14:paraId="4DFCF01A" w14:textId="77777777" w:rsidR="00C75151" w:rsidRPr="00621D50" w:rsidRDefault="00C75151" w:rsidP="00C75151">
                        <w:pPr>
                          <w:spacing w:before="0" w:after="0" w:line="276" w:lineRule="auto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</w:rPr>
                          <w:t>Informatorium</w:t>
                        </w:r>
                        <w:proofErr w:type="spellEnd"/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Statystyczne</w:t>
                        </w:r>
                        <w:r w:rsidRPr="00621D50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7B93F2E1" w14:textId="77777777" w:rsidR="00C75151" w:rsidRPr="00750BAF" w:rsidRDefault="00C75151" w:rsidP="00C75151">
                        <w:pPr>
                          <w:spacing w:before="0" w:after="0" w:line="276" w:lineRule="auto"/>
                          <w:rPr>
                            <w:rFonts w:cs="Arial"/>
                            <w:sz w:val="20"/>
                            <w:szCs w:val="20"/>
                            <w:lang w:val="en-GB"/>
                          </w:rPr>
                        </w:pPr>
                        <w:r w:rsidRPr="00750BAF">
                          <w:rPr>
                            <w:sz w:val="20"/>
                            <w:szCs w:val="20"/>
                            <w:lang w:val="en-GB"/>
                          </w:rPr>
                          <w:t xml:space="preserve">Tel: </w:t>
                        </w:r>
                        <w:r w:rsidRPr="00BF200D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77 4</w:t>
                        </w:r>
                        <w:r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  <w:r w:rsidRPr="00BF200D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 xml:space="preserve"> 1</w:t>
                        </w:r>
                        <w:r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0</w:t>
                        </w:r>
                        <w:r w:rsidRPr="00BF200D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00, 510 993 218</w:t>
                        </w:r>
                      </w:p>
                      <w:p w14:paraId="75D98EFB" w14:textId="77777777" w:rsidR="00C122F7" w:rsidRPr="009C3DB7" w:rsidRDefault="00C122F7" w:rsidP="0021138C">
                        <w:pPr>
                          <w:spacing w:before="0" w:after="0"/>
                          <w:rPr>
                            <w:sz w:val="20"/>
                            <w:szCs w:val="20"/>
                            <w:lang w:val="en-U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7AA23DD" w14:textId="77777777" w:rsidR="0021138C" w:rsidRDefault="0021138C" w:rsidP="0021138C"/>
    <w:p w14:paraId="752E834A" w14:textId="77777777" w:rsidR="0021138C" w:rsidRDefault="0021138C" w:rsidP="0021138C"/>
    <w:p w14:paraId="146F9BF5" w14:textId="77777777" w:rsidR="0021138C" w:rsidRDefault="0021138C" w:rsidP="0021138C"/>
    <w:p w14:paraId="18BEB30A" w14:textId="77777777" w:rsidR="0021138C" w:rsidRDefault="0021138C" w:rsidP="0021138C"/>
    <w:p w14:paraId="66E7407A" w14:textId="77777777" w:rsidR="0021138C" w:rsidRDefault="00591387" w:rsidP="0021138C"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17B61406" wp14:editId="30B1E062">
                <wp:simplePos x="0" y="0"/>
                <wp:positionH relativeFrom="column">
                  <wp:posOffset>2959735</wp:posOffset>
                </wp:positionH>
                <wp:positionV relativeFrom="paragraph">
                  <wp:posOffset>34925</wp:posOffset>
                </wp:positionV>
                <wp:extent cx="1746000" cy="882000"/>
                <wp:effectExtent l="0" t="0" r="0" b="0"/>
                <wp:wrapNone/>
                <wp:docPr id="458" name="Grupa 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6000" cy="882000"/>
                          <a:chOff x="0" y="0"/>
                          <a:chExt cx="1744345" cy="880110"/>
                        </a:xfrm>
                      </wpg:grpSpPr>
                      <wpg:grpSp>
                        <wpg:cNvPr id="459" name="Grupa 459"/>
                        <wpg:cNvGrpSpPr/>
                        <wpg:grpSpPr>
                          <a:xfrm>
                            <a:off x="0" y="0"/>
                            <a:ext cx="1744345" cy="251460"/>
                            <a:chOff x="0" y="0"/>
                            <a:chExt cx="1744345" cy="251460"/>
                          </a:xfrm>
                        </wpg:grpSpPr>
                        <pic:pic xmlns:pic="http://schemas.openxmlformats.org/drawingml/2006/picture">
                          <pic:nvPicPr>
                            <pic:cNvPr id="460" name="Obraz 460" descr="Ikonka strony www">
                              <a:hlinkClick r:id="rId18" tooltip="Ikonka strony www"/>
                            </pic:cNvPr>
                            <pic:cNvPicPr/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61" name="Pole tekstowe 461">
                            <a:hlinkClick r:id="rId18" tooltip="Link do strony internetowej Urzędu Statystycznego w Opolu"/>
                          </wps:cNvPr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1439545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81B994" w14:textId="77777777" w:rsidR="00C122F7" w:rsidRPr="00413DE6" w:rsidRDefault="00413DE6" w:rsidP="0021138C">
                                <w:pPr>
                                  <w:pStyle w:val="STRONAinfo"/>
                                  <w:rPr>
                                    <w:color w:val="000000"/>
                                  </w:rPr>
                                </w:pPr>
                                <w:r w:rsidRPr="00413DE6">
                                  <w:rPr>
                                    <w:rStyle w:val="Hipercze"/>
                                    <w:color w:val="000000"/>
                                    <w:u w:val="none"/>
                                    <w:lang w:val="en-US"/>
                                  </w:rPr>
                                  <w:t>opole.stat.gov.pl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462" name="Grupa 462"/>
                        <wpg:cNvGrpSpPr/>
                        <wpg:grpSpPr>
                          <a:xfrm>
                            <a:off x="0" y="628650"/>
                            <a:ext cx="1555115" cy="251460"/>
                            <a:chOff x="0" y="0"/>
                            <a:chExt cx="1555115" cy="251460"/>
                          </a:xfrm>
                        </wpg:grpSpPr>
                        <pic:pic xmlns:pic="http://schemas.openxmlformats.org/drawingml/2006/picture">
                          <pic:nvPicPr>
                            <pic:cNvPr id="463" name="Obraz 463" descr="Ikonka Facebooka">
                              <a:hlinkClick r:id="rId20" tooltip="Ikonka Facebooka"/>
                            </pic:cNvPr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082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6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275" y="0"/>
                              <a:ext cx="1259840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B3AD65" w14:textId="77777777" w:rsidR="00C122F7" w:rsidRPr="00E50667" w:rsidRDefault="00413DE6" w:rsidP="0021138C">
                                <w:pPr>
                                  <w:pStyle w:val="STRONAinfo"/>
                                  <w:rPr>
                                    <w:color w:val="000000"/>
                                  </w:rPr>
                                </w:pPr>
                                <w:r>
                                  <w:rPr>
                                    <w:rStyle w:val="Hipercze"/>
                                    <w:color w:val="000000"/>
                                    <w:u w:val="none"/>
                                  </w:rPr>
                                  <w:t>@USOpole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465" name="Grupa 465"/>
                        <wpg:cNvGrpSpPr/>
                        <wpg:grpSpPr>
                          <a:xfrm>
                            <a:off x="0" y="314325"/>
                            <a:ext cx="1526540" cy="251460"/>
                            <a:chOff x="0" y="0"/>
                            <a:chExt cx="1526540" cy="251460"/>
                          </a:xfrm>
                        </wpg:grpSpPr>
                        <wps:wsp>
                          <wps:cNvPr id="46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700" y="0"/>
                              <a:ext cx="1259840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C81EE3" w14:textId="77777777" w:rsidR="00C122F7" w:rsidRPr="00E50667" w:rsidRDefault="00413DE6" w:rsidP="0021138C">
                                <w:pPr>
                                  <w:pStyle w:val="STRONAinfo"/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</w:rPr>
                                  <w:t>@Opole_STAT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67" name="Obraz 467" descr="Ikonka X">
                              <a:hlinkClick r:id="rId22" tooltip="Ikonka X"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7B61406" id="Grupa 458" o:spid="_x0000_s1063" style="position:absolute;margin-left:233.05pt;margin-top:2.75pt;width:137.5pt;height:69.45pt;z-index:251652608" coordsize="17443,8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">
                <v:group id="Grupa 459" o:spid="_x0000_s1064" style="position:absolute;width:17443;height:2514" coordsize="17443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79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ySF/g9E46A3D4AAAD//wMAUEsBAi0AFAAGAAgAAAAhANvh9svuAAAAhQEAABMAAAAAAAAA&#10;AAAAAAAAAAAAAFtDb250ZW50X1R5cGVzXS54bWxQSwECLQAUAAYACAAAACEAWvQsW78AAAAVAQAA&#10;CwAAAAAAAAAAAAAAAAAfAQAAX3JlbHMvLnJlbHNQSwECLQAUAAYACAAAACEApCO/WMYAAADcAAAA&#10;DwAAAAAAAAAAAAAAAAAHAgAAZHJzL2Rvd25yZXYueG1sUEsFBgAAAAADAAMAtwAAAPoCAAAAAA==&#10;">
                  <v:shape id="Obraz 460" o:spid="_x0000_s1065" type="#_x0000_t75" alt="Ikonka strony www" href="https://opole.stat.gov.pl/" title="Ikonka strony www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" o:button="t">
                    <v:fill o:detectmouseclick="t"/>
                    <v:imagedata r:id="rId24" o:title="Ikonka strony www"/>
                  </v:shape>
                  <v:shape id="Pole tekstowe 461" o:spid="_x0000_s1066" type="#_x0000_t202" href="https://opole.stat.gov.pl/" title="Link do strony internetowej Urzędu Statystycznego w Opolu" style="position:absolute;left:3048;width:1439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" o:button="t" filled="f" stroked="f">
                    <v:fill o:detectmouseclick="t"/>
                    <v:textbox inset="1mm,1mm,1mm,1mm">
                      <w:txbxContent>
                        <w:p w14:paraId="1681B994" w14:textId="77777777" w:rsidR="00C122F7" w:rsidRPr="00413DE6" w:rsidRDefault="00413DE6" w:rsidP="0021138C">
                          <w:pPr>
                            <w:pStyle w:val="STRONAinfo"/>
                            <w:rPr>
                              <w:color w:val="000000"/>
                            </w:rPr>
                          </w:pPr>
                          <w:r w:rsidRPr="00413DE6">
                            <w:rPr>
                              <w:rStyle w:val="Hipercze"/>
                              <w:color w:val="000000"/>
                              <w:u w:val="none"/>
                              <w:lang w:val="en-US"/>
                            </w:rPr>
                            <w:t>opole.stat.gov.pl</w:t>
                          </w:r>
                        </w:p>
                      </w:txbxContent>
                    </v:textbox>
                  </v:shape>
                </v:group>
                <v:group id="Grupa 462" o:spid="_x0000_s1067" style="position:absolute;top:6286;width:15551;height:2515" coordsize="15551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Obraz 463" o:spid="_x0000_s1068" type="#_x0000_t75" alt="Ikonka Facebooka" href="https://www.facebook.com/USOpole/" title="Ikonka Facebooka" style="position:absolute;width:250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" o:button="t">
                    <v:fill o:detectmouseclick="t"/>
                    <v:imagedata r:id="rId25" o:title="Ikonka Facebooka"/>
                  </v:shape>
                  <v:shape id="_x0000_s1069" type="#_x0000_t202" style="position:absolute;left:2952;width:12599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" filled="f" stroked="f">
                    <v:textbox inset="1mm,1mm,1mm,1mm">
                      <w:txbxContent>
                        <w:p w14:paraId="1DB3AD65" w14:textId="77777777" w:rsidR="00C122F7" w:rsidRPr="00E50667" w:rsidRDefault="00413DE6" w:rsidP="0021138C">
                          <w:pPr>
                            <w:pStyle w:val="STRONAinfo"/>
                            <w:rPr>
                              <w:color w:val="000000"/>
                            </w:rPr>
                          </w:pPr>
                          <w:r>
                            <w:rPr>
                              <w:rStyle w:val="Hipercze"/>
                              <w:color w:val="000000"/>
                              <w:u w:val="none"/>
                            </w:rPr>
                            <w:t>@USOpole</w:t>
                          </w:r>
                        </w:p>
                      </w:txbxContent>
                    </v:textbox>
                  </v:shape>
                </v:group>
                <v:group id="Grupa 465" o:spid="_x0000_s1070" style="position:absolute;top:3143;width:15265;height:2514" coordsize="15265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_x0000_s1071" type="#_x0000_t202" style="position:absolute;left:2667;width:1259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" filled="f" stroked="f">
                    <v:textbox inset="1mm,1mm,1mm,1mm">
                      <w:txbxContent>
                        <w:p w14:paraId="23C81EE3" w14:textId="77777777" w:rsidR="00C122F7" w:rsidRPr="00E50667" w:rsidRDefault="00413DE6" w:rsidP="0021138C">
                          <w:pPr>
                            <w:pStyle w:val="STRONAinfo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</w:rPr>
                            <w:t>@Opole_STAT</w:t>
                          </w:r>
                        </w:p>
                      </w:txbxContent>
                    </v:textbox>
                  </v:shape>
                  <v:shape id="Obraz 467" o:spid="_x0000_s1072" type="#_x0000_t75" alt="Ikonka X" href="https://twitter.com/Opole_STAT" title="Ikonka X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" o:button="t">
                    <v:fill o:detectmouseclick="t"/>
                    <v:imagedata r:id="rId26" o:title="Ikonka X"/>
                  </v:shape>
                </v:group>
              </v:group>
            </w:pict>
          </mc:Fallback>
        </mc:AlternateContent>
      </w:r>
      <w:r w:rsidR="00413DE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E8B5967" wp14:editId="71B4F718">
                <wp:simplePos x="0" y="0"/>
                <wp:positionH relativeFrom="column">
                  <wp:posOffset>7620</wp:posOffset>
                </wp:positionH>
                <wp:positionV relativeFrom="paragraph">
                  <wp:posOffset>25400</wp:posOffset>
                </wp:positionV>
                <wp:extent cx="2613660" cy="1036320"/>
                <wp:effectExtent l="0" t="0" r="0" b="0"/>
                <wp:wrapNone/>
                <wp:docPr id="45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660" cy="1036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AF425" w14:textId="77777777" w:rsidR="00C75151" w:rsidRPr="00CF425F" w:rsidRDefault="00C75151" w:rsidP="00C75151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F425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Osoba do kontaktu z mediami</w:t>
                            </w:r>
                          </w:p>
                          <w:p w14:paraId="1034E398" w14:textId="77777777" w:rsidR="00C75151" w:rsidRPr="00CF425F" w:rsidRDefault="00C75151" w:rsidP="00C75151">
                            <w:pPr>
                              <w:spacing w:before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F425F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w Urzędzie Statystycznym w Opolu</w:t>
                            </w:r>
                          </w:p>
                          <w:p w14:paraId="580C01E1" w14:textId="77777777" w:rsidR="00C75151" w:rsidRPr="00CF425F" w:rsidRDefault="00C75151" w:rsidP="00C75151">
                            <w:pPr>
                              <w:spacing w:before="0" w:after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F425F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CF425F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514 901 001</w:t>
                            </w:r>
                          </w:p>
                          <w:p w14:paraId="5FB0EF66" w14:textId="77777777" w:rsidR="00C75151" w:rsidRPr="00CF425F" w:rsidRDefault="00C75151" w:rsidP="00C75151">
                            <w:pPr>
                              <w:spacing w:before="0" w:after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F425F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>e-mail:</w:t>
                            </w:r>
                            <w:r w:rsidRPr="00CF425F">
                              <w:rPr>
                                <w:rFonts w:cs="Arial"/>
                                <w:b/>
                                <w:iCs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 </w:t>
                            </w:r>
                            <w:hyperlink r:id="rId27" w:history="1">
                              <w:r w:rsidRPr="00012BAD">
                                <w:rPr>
                                  <w:rStyle w:val="Nagwek4Znak"/>
                                  <w:rFonts w:ascii="Fira Sans" w:hAnsi="Fira Sans"/>
                                  <w:b/>
                                  <w:i w:val="0"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  <w:t>h.sterniuk-moscicka@stat.gov.pl</w:t>
                              </w:r>
                              <w:r w:rsidRPr="00012BAD">
                                <w:rPr>
                                  <w:rStyle w:val="Nagwek4Znak"/>
                                  <w:rFonts w:ascii="Fira Sans" w:hAnsi="Fira Sans" w:cs="Arial"/>
                                  <w:b/>
                                  <w:i w:val="0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B5967" id="_x0000_s1072" type="#_x0000_t202" style="position:absolute;margin-left:.6pt;margin-top:2pt;width:205.8pt;height:81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" filled="f" stroked="f">
                <v:textbox>
                  <w:txbxContent>
                    <w:p w14:paraId="25BAF425" w14:textId="77777777" w:rsidR="00C75151" w:rsidRPr="00CF425F" w:rsidRDefault="00C75151" w:rsidP="00C75151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CF425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Osoba do kontaktu z mediami</w:t>
                      </w:r>
                    </w:p>
                    <w:p w14:paraId="1034E398" w14:textId="77777777" w:rsidR="00C75151" w:rsidRPr="00CF425F" w:rsidRDefault="00C75151" w:rsidP="00C75151">
                      <w:pPr>
                        <w:spacing w:before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CF425F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w Urzędzie Statystycznym w Opolu</w:t>
                      </w:r>
                    </w:p>
                    <w:p w14:paraId="580C01E1" w14:textId="77777777" w:rsidR="00C75151" w:rsidRPr="00CF425F" w:rsidRDefault="00C75151" w:rsidP="00C75151">
                      <w:pPr>
                        <w:spacing w:before="0" w:after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CF425F">
                        <w:rPr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CF425F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514 901 001</w:t>
                      </w:r>
                    </w:p>
                    <w:p w14:paraId="5FB0EF66" w14:textId="77777777" w:rsidR="00C75151" w:rsidRPr="00CF425F" w:rsidRDefault="00C75151" w:rsidP="00C75151">
                      <w:pPr>
                        <w:spacing w:before="0" w:after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CF425F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>e-mail:</w:t>
                      </w:r>
                      <w:r w:rsidRPr="00CF425F">
                        <w:rPr>
                          <w:rFonts w:cs="Arial"/>
                          <w:b/>
                          <w:iCs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 </w:t>
                      </w:r>
                      <w:hyperlink r:id="rId28" w:history="1">
                        <w:r w:rsidRPr="00012BAD">
                          <w:rPr>
                            <w:rStyle w:val="Nagwek4Znak"/>
                            <w:rFonts w:ascii="Fira Sans" w:hAnsi="Fira Sans"/>
                            <w:b/>
                            <w:i w:val="0"/>
                            <w:color w:val="000000" w:themeColor="text1"/>
                            <w:sz w:val="20"/>
                            <w:szCs w:val="20"/>
                            <w:lang w:val="en-GB"/>
                          </w:rPr>
                          <w:t>h.sterniuk-moscicka@stat.gov.pl</w:t>
                        </w:r>
                        <w:r w:rsidRPr="00012BAD">
                          <w:rPr>
                            <w:rStyle w:val="Nagwek4Znak"/>
                            <w:rFonts w:ascii="Fira Sans" w:hAnsi="Fira Sans" w:cs="Arial"/>
                            <w:b/>
                            <w:i w:val="0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 xml:space="preserve"> 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50A16ADA" w14:textId="77777777" w:rsidR="0021138C" w:rsidRDefault="0021138C" w:rsidP="0021138C"/>
    <w:p w14:paraId="5B8D0190" w14:textId="77777777" w:rsidR="0021138C" w:rsidRDefault="0021138C" w:rsidP="0021138C"/>
    <w:p w14:paraId="4B81DF62" w14:textId="77777777" w:rsidR="0021138C" w:rsidRDefault="0021138C" w:rsidP="0021138C"/>
    <w:p w14:paraId="506385EC" w14:textId="77777777" w:rsidR="000D7DBB" w:rsidRDefault="000D7DBB" w:rsidP="00E76D26">
      <w:pPr>
        <w:rPr>
          <w:sz w:val="18"/>
        </w:rPr>
      </w:pPr>
    </w:p>
    <w:p w14:paraId="151587FA" w14:textId="77777777" w:rsidR="00D261A2" w:rsidRPr="00001C5B" w:rsidRDefault="00B379D3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D5EF88C" wp14:editId="503A900C">
                <wp:simplePos x="0" y="0"/>
                <wp:positionH relativeFrom="margin">
                  <wp:posOffset>20320</wp:posOffset>
                </wp:positionH>
                <wp:positionV relativeFrom="paragraph">
                  <wp:posOffset>658495</wp:posOffset>
                </wp:positionV>
                <wp:extent cx="6551930" cy="3837305"/>
                <wp:effectExtent l="0" t="0" r="20320" b="1079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930" cy="38373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5AFE0" w14:textId="77777777" w:rsidR="00C122F7" w:rsidRPr="00AF64CB" w:rsidRDefault="00C122F7" w:rsidP="00B379D3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  <w:r>
                              <w:rPr>
                                <w:b/>
                                <w:szCs w:val="19"/>
                              </w:rPr>
                              <w:t xml:space="preserve"> </w:t>
                            </w:r>
                          </w:p>
                          <w:p w14:paraId="2748F6B9" w14:textId="6C44D060" w:rsidR="00C122F7" w:rsidRPr="00294FFE" w:rsidRDefault="00C122F7" w:rsidP="00061FE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</w:pP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fldChar w:fldCharType="begin"/>
                            </w:r>
                            <w:r w:rsidR="00713E82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instrText>HYPERLINK "https://publikacje.new.stat.gov.pl/portal-publikacje/budzety-gospodarstw-domowych-w-wojewodztwie-opolskim-w-2024-r" \o "Link do informacji sygnalnej pt. \"Budżety gospodarstw domowych w województwie opolskim w 2024 r.\"</w:instrText>
                            </w: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</w: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fldChar w:fldCharType="separate"/>
                            </w:r>
                            <w:r w:rsidRPr="00A22807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>Budżety gospodarstw domowych w województwie opolskim w 202</w:t>
                            </w:r>
                            <w:r w:rsidR="005D58C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>4</w:t>
                            </w:r>
                            <w:r w:rsidRPr="00294FFE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 xml:space="preserve"> r.</w:t>
                            </w:r>
                          </w:p>
                          <w:p w14:paraId="352DE296" w14:textId="2E1EBC98" w:rsidR="00C122F7" w:rsidRPr="00294FFE" w:rsidRDefault="00C122F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fldChar w:fldCharType="end"/>
                            </w: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713E82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instrText>HYPERLINK "https://publikacje.new.stat.gov.pl/portal-publikacje/sytuacja-gospodarstw-domowych-w-2025-r-w-swietle-badania-budzetow-gospodarstw-domowych" \o "Link do informacji sygnalnej pt. \"Sytuacja gospodarstw domowych w 2025 r. w świetle wyników badania budżetów gospodarstw domowych\"</w:instrText>
                            </w: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</w: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Sytuacja gospodarstw domowych w 202</w:t>
                            </w:r>
                            <w:r w:rsidR="005D58C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5</w:t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 xml:space="preserve"> r. w świetle wyników badania budżetów gospodarstw domowych</w:t>
                            </w:r>
                          </w:p>
                          <w:p w14:paraId="3C5A63FE" w14:textId="77777777" w:rsidR="00C122F7" w:rsidRPr="000255E7" w:rsidRDefault="00C122F7" w:rsidP="00B379D3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72BAD665" w14:textId="77777777" w:rsidR="00C122F7" w:rsidRPr="008D2C6F" w:rsidRDefault="00C122F7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04BFD9B4" w14:textId="110A9B7E" w:rsidR="00C122F7" w:rsidRPr="00294FFE" w:rsidRDefault="00C122F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713E82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"https://bdl.stat.gov.pl/bdl/dane/podgrup/temat" \o "Link do bazy danych pn. Bank Danych Lokalnych"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Bank Danych lokalnych – Ludność – gospodarstwa domowe</w:t>
                            </w:r>
                          </w:p>
                          <w:p w14:paraId="4F0F8F5A" w14:textId="77777777" w:rsidR="00C122F7" w:rsidRPr="008D2C6F" w:rsidRDefault="00C122F7" w:rsidP="00B379D3">
                            <w:pPr>
                              <w:rPr>
                                <w:szCs w:val="19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22FB5C0B" w14:textId="77777777" w:rsidR="00C122F7" w:rsidRPr="008D2C6F" w:rsidRDefault="00C122F7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2006DE80" w14:textId="77777777" w:rsidR="00C122F7" w:rsidRPr="00294FFE" w:rsidRDefault="00C122F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"https://stat.gov.pl/metainformacje/slownik-pojec/pojecia-stosowane-w-statystyce-publicznej/28,pojecie.html" \o "Budżet gospodarstwa domowego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Budżet gospodarstwa domowego</w:t>
                            </w:r>
                          </w:p>
                          <w:p w14:paraId="4292996F" w14:textId="77777777" w:rsidR="00C122F7" w:rsidRPr="00294FFE" w:rsidRDefault="00C122F7" w:rsidP="007A400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"https://stat.gov.pl/metainformacje/slownik-pojec/pojecia-stosowane-w-statystyce-publicznej/62,pojecie.html" \o "Dochód do dyspozycji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Dochód do dyspozycji</w:t>
                            </w:r>
                          </w:p>
                          <w:p w14:paraId="0D15155D" w14:textId="77777777" w:rsidR="00C122F7" w:rsidRPr="00294FFE" w:rsidRDefault="00C122F7" w:rsidP="007A400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"https://stat.gov.pl/metainformacje/slownik-pojec/pojecia-stosowane-w-statystyce-publicznej/63,pojecie.html" \o "Dochód rozporządzalny gospodarstwa domowego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Dochód rozporządzalny gospodarstwa domowego</w:t>
                            </w:r>
                          </w:p>
                          <w:p w14:paraId="7CE142AF" w14:textId="77777777" w:rsidR="00C122F7" w:rsidRPr="00294FFE" w:rsidRDefault="00C122F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"https://stat.gov.pl/metainformacje/slownik-pojec/pojecia-stosowane-w-statystyce-publicznej/103,pojecie.html" \o "Gospodarstwo domowe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Gospodarstwo domowe</w:t>
                            </w:r>
                          </w:p>
                          <w:p w14:paraId="68C832BA" w14:textId="77777777" w:rsidR="00C122F7" w:rsidRPr="00294FFE" w:rsidRDefault="00C122F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history="1"/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"https://stat.gov.pl/metainformacje/slownik-pojec/pojecia-stosowane-w-statystyce-publicznej/468,pojecie.html" \o "Spożycie artykułów żywnościowych w gospodarstwie domowym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Spożycie artykułów żywnościowych w gospodarstwie domowym</w:t>
                            </w:r>
                          </w:p>
                          <w:p w14:paraId="634EECD9" w14:textId="77777777" w:rsidR="00C122F7" w:rsidRPr="00294FFE" w:rsidRDefault="00C122F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"https://stat.gov.pl/metainformacje/slownik-pojec/pojecia-stosowane-w-statystyce-publicznej/3590,pojecie.html" \o "Subiektywna ocena sytuacji materialnej gospodarstw domowych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Subiektywna ocena sytuacji materialnej gospodarstw domowych</w:t>
                            </w:r>
                          </w:p>
                          <w:p w14:paraId="65E13485" w14:textId="77777777" w:rsidR="00C122F7" w:rsidRPr="00294FFE" w:rsidRDefault="00C122F7" w:rsidP="00BE1C3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0" w:tooltip="Wydatki gospodarstwa domowego - link do podstrony &lt;Pojęcia stosowane w statystyce publicznej&gt; " w:history="1">
                              <w:r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gospodarstwa domowego</w:t>
                              </w:r>
                            </w:hyperlink>
                          </w:p>
                          <w:p w14:paraId="0BA8BD8B" w14:textId="77777777" w:rsidR="00C122F7" w:rsidRPr="00294FFE" w:rsidRDefault="00000000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1" w:tooltip="Wydatki na towary i usługi konsumpcyjne - link do podstrony &lt;Pojęcia stosowane w statystyce publicznej&gt; " w:history="1">
                              <w:r w:rsidR="00C122F7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637C2E33" w14:textId="77777777" w:rsidR="00C122F7" w:rsidRPr="00E0315E" w:rsidRDefault="00000000" w:rsidP="00AF7FBD">
                            <w:pPr>
                              <w:tabs>
                                <w:tab w:val="left" w:pos="4820"/>
                              </w:tabs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2" w:tooltip="Wyposażenie gospodarstw domowych - link do podstrony &lt;Pojęcia stosowane w statystyce publicznej&gt; " w:history="1">
                              <w:r w:rsidR="00C122F7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EF88C" id="_x0000_s1073" type="#_x0000_t202" style="position:absolute;margin-left:1.6pt;margin-top:51.85pt;width:515.9pt;height:302.15pt;z-index:251648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" fillcolor="#f2f2f2 [3052]" strokecolor="white [3212]">
                <v:textbox>
                  <w:txbxContent>
                    <w:p w14:paraId="3955AFE0" w14:textId="77777777" w:rsidR="00C122F7" w:rsidRPr="00AF64CB" w:rsidRDefault="00C122F7" w:rsidP="00B379D3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r w:rsidRPr="008D2C6F">
                        <w:rPr>
                          <w:b/>
                          <w:szCs w:val="19"/>
                        </w:rPr>
                        <w:t>Powiązane opracowania</w:t>
                      </w:r>
                      <w:r>
                        <w:rPr>
                          <w:b/>
                          <w:szCs w:val="19"/>
                        </w:rPr>
                        <w:t xml:space="preserve"> </w:t>
                      </w:r>
                    </w:p>
                    <w:p w14:paraId="2748F6B9" w14:textId="6C44D060" w:rsidR="00C122F7" w:rsidRPr="00294FFE" w:rsidRDefault="00C122F7" w:rsidP="00061FE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</w:pP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fldChar w:fldCharType="begin"/>
                      </w:r>
                      <w:r w:rsidR="00713E82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instrText>HYPERLINK "https://publikacje.new.stat.gov.pl/portal-publikacje/budzety-gospodarstw-domowych-w-wojewodztwie-opolskim-w-2024-r" \o "Link do informacji sygnalnej pt. \"Budżety gospodarstw domowych w województwie opolskim w 2024 r.\"</w:instrText>
                      </w: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</w: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fldChar w:fldCharType="separate"/>
                      </w:r>
                      <w:r w:rsidRPr="00A22807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>Budżety gospodarstw domowych w województwie opolskim w 202</w:t>
                      </w:r>
                      <w:r w:rsidR="005D58C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>4</w:t>
                      </w:r>
                      <w:r w:rsidRPr="00294FFE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 xml:space="preserve"> r.</w:t>
                      </w:r>
                    </w:p>
                    <w:p w14:paraId="352DE296" w14:textId="2E1EBC98" w:rsidR="00C122F7" w:rsidRPr="00294FFE" w:rsidRDefault="00C122F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fldChar w:fldCharType="end"/>
                      </w: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713E82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instrText>HYPERLINK "https://publikacje.new.stat.gov.pl/portal-publikacje/sytuacja-gospodarstw-domowych-w-2025-r-w-swietle-badania-budzetow-gospodarstw-domowych" \o "Link do informacji sygnalnej pt. \"Sytuacja gospodarstw domowych w 2025 r. w świetle wyników badania budżetów gospodarstw domowych\"</w:instrText>
                      </w: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</w: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Sytuacja gospodarstw domowych w 202</w:t>
                      </w:r>
                      <w:r w:rsidR="005D58C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5</w:t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 xml:space="preserve"> r. w świetle wyników badania budżetów gospodarstw domowych</w:t>
                      </w:r>
                    </w:p>
                    <w:p w14:paraId="3C5A63FE" w14:textId="77777777" w:rsidR="00C122F7" w:rsidRPr="000255E7" w:rsidRDefault="00C122F7" w:rsidP="00B379D3">
                      <w:pPr>
                        <w:rPr>
                          <w:color w:val="000000" w:themeColor="text1"/>
                          <w:szCs w:val="19"/>
                        </w:rPr>
                      </w:pP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72BAD665" w14:textId="77777777" w:rsidR="00C122F7" w:rsidRPr="008D2C6F" w:rsidRDefault="00C122F7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 xml:space="preserve">Temat dostępny w bazach danych </w:t>
                      </w:r>
                    </w:p>
                    <w:p w14:paraId="04BFD9B4" w14:textId="110A9B7E" w:rsidR="00C122F7" w:rsidRPr="00294FFE" w:rsidRDefault="00C122F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713E82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"https://bdl.stat.gov.pl/bdl/dane/podgrup/temat" \o "Link do bazy danych pn. Bank Danych Lokalnych"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Bank Danych lokalnych – Ludność – gospodarstwa domowe</w:t>
                      </w:r>
                    </w:p>
                    <w:p w14:paraId="4F0F8F5A" w14:textId="77777777" w:rsidR="00C122F7" w:rsidRPr="008D2C6F" w:rsidRDefault="00C122F7" w:rsidP="00B379D3">
                      <w:pPr>
                        <w:rPr>
                          <w:szCs w:val="19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22FB5C0B" w14:textId="77777777" w:rsidR="00C122F7" w:rsidRPr="008D2C6F" w:rsidRDefault="00C122F7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2006DE80" w14:textId="77777777" w:rsidR="00C122F7" w:rsidRPr="00294FFE" w:rsidRDefault="00C122F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"https://stat.gov.pl/metainformacje/slownik-pojec/pojecia-stosowane-w-statystyce-publicznej/28,pojecie.html" \o "Budżet gospodarstwa domowego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Budżet gospodarstwa domowego</w:t>
                      </w:r>
                    </w:p>
                    <w:p w14:paraId="4292996F" w14:textId="77777777" w:rsidR="00C122F7" w:rsidRPr="00294FFE" w:rsidRDefault="00C122F7" w:rsidP="007A400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"https://stat.gov.pl/metainformacje/slownik-pojec/pojecia-stosowane-w-statystyce-publicznej/62,pojecie.html" \o "Dochód do dyspozycji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Dochód do dyspozycji</w:t>
                      </w:r>
                    </w:p>
                    <w:p w14:paraId="0D15155D" w14:textId="77777777" w:rsidR="00C122F7" w:rsidRPr="00294FFE" w:rsidRDefault="00C122F7" w:rsidP="007A400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"https://stat.gov.pl/metainformacje/slownik-pojec/pojecia-stosowane-w-statystyce-publicznej/63,pojecie.html" \o "Dochód rozporządzalny gospodarstwa domowego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Dochód rozporządzalny gospodarstwa domowego</w:t>
                      </w:r>
                    </w:p>
                    <w:p w14:paraId="7CE142AF" w14:textId="77777777" w:rsidR="00C122F7" w:rsidRPr="00294FFE" w:rsidRDefault="00C122F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"https://stat.gov.pl/metainformacje/slownik-pojec/pojecia-stosowane-w-statystyce-publicznej/103,pojecie.html" \o "Gospodarstwo domowe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Gospodarstwo domowe</w:t>
                      </w:r>
                    </w:p>
                    <w:p w14:paraId="68C832BA" w14:textId="77777777" w:rsidR="00C122F7" w:rsidRPr="00294FFE" w:rsidRDefault="00C122F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3" w:history="1"/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"https://stat.gov.pl/metainformacje/slownik-pojec/pojecia-stosowane-w-statystyce-publicznej/468,pojecie.html" \o "Spożycie artykułów żywnościowych w gospodarstwie domowym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Spożycie artykułów żywnościowych w gospodarstwie domowym</w:t>
                      </w:r>
                    </w:p>
                    <w:p w14:paraId="634EECD9" w14:textId="77777777" w:rsidR="00C122F7" w:rsidRPr="00294FFE" w:rsidRDefault="00C122F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"https://stat.gov.pl/metainformacje/slownik-pojec/pojecia-stosowane-w-statystyce-publicznej/3590,pojecie.html" \o "Subiektywna ocena sytuacji materialnej gospodarstw domowych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Subiektywna ocena sytuacji materialnej gospodarstw domowych</w:t>
                      </w:r>
                    </w:p>
                    <w:p w14:paraId="65E13485" w14:textId="77777777" w:rsidR="00C122F7" w:rsidRPr="00294FFE" w:rsidRDefault="00C122F7" w:rsidP="00BE1C3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4" w:tooltip="Wydatki gospodarstwa domowego - link do podstrony &lt;Pojęcia stosowane w statystyce publicznej&gt; " w:history="1">
                        <w:r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gospodarstwa domowego</w:t>
                        </w:r>
                      </w:hyperlink>
                    </w:p>
                    <w:p w14:paraId="0BA8BD8B" w14:textId="77777777" w:rsidR="00C122F7" w:rsidRPr="00294FFE" w:rsidRDefault="00000000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35" w:tooltip="Wydatki na towary i usługi konsumpcyjne - link do podstrony &lt;Pojęcia stosowane w statystyce publicznej&gt; " w:history="1">
                        <w:r w:rsidR="00C122F7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na towary i usługi konsumpcyjne</w:t>
                        </w:r>
                      </w:hyperlink>
                    </w:p>
                    <w:p w14:paraId="637C2E33" w14:textId="77777777" w:rsidR="00C122F7" w:rsidRPr="00E0315E" w:rsidRDefault="00000000" w:rsidP="00AF7FBD">
                      <w:pPr>
                        <w:tabs>
                          <w:tab w:val="left" w:pos="4820"/>
                        </w:tabs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36" w:tooltip="Wyposażenie gospodarstw domowych - link do podstrony &lt;Pojęcia stosowane w statystyce publicznej&gt; " w:history="1">
                        <w:r w:rsidR="00C122F7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585CD5">
      <w:headerReference w:type="first" r:id="rId37"/>
      <w:pgSz w:w="11906" w:h="16838" w:code="9"/>
      <w:pgMar w:top="720" w:right="3119" w:bottom="720" w:left="72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412DC" w14:textId="77777777" w:rsidR="00320059" w:rsidRDefault="00320059" w:rsidP="000662E2">
      <w:pPr>
        <w:spacing w:after="0" w:line="240" w:lineRule="auto"/>
      </w:pPr>
      <w:r>
        <w:separator/>
      </w:r>
    </w:p>
  </w:endnote>
  <w:endnote w:type="continuationSeparator" w:id="0">
    <w:p w14:paraId="7F8E6526" w14:textId="77777777" w:rsidR="00320059" w:rsidRDefault="0032005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FF778E8-CFA8-4E3B-938A-FE5AD8796C94}"/>
    <w:embedBold r:id="rId2" w:fontKey="{832255D9-3F06-45BF-9A99-4035C6705E71}"/>
  </w:font>
  <w:font w:name="Fira Sans">
    <w:altName w:val="Fira Sans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orbel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B9AEE5C3-1843-4DB3-BAEE-243C849DA17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09E2B9FA-5D09-40A4-ABF7-F46BE132B114}"/>
    <w:embedItalic r:id="rId5" w:fontKey="{F503A077-A32C-47AB-BE64-D160E5433CE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F96C4E1A-AC2D-4070-B33B-2C638072017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6CC3EE43-4AEA-476D-A0FC-7E6CE561F9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Light">
    <w:altName w:val="Corbel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8" w:fontKey="{CEADA3B2-1BB9-4E38-A720-951A77677A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1377081"/>
      <w:docPartObj>
        <w:docPartGallery w:val="Page Numbers (Bottom of Page)"/>
        <w:docPartUnique/>
      </w:docPartObj>
    </w:sdtPr>
    <w:sdtContent>
      <w:p w14:paraId="301462B7" w14:textId="77777777" w:rsidR="00C75151" w:rsidRDefault="00C75151" w:rsidP="007E7B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E82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E527D" w14:textId="77777777" w:rsidR="00C75151" w:rsidRDefault="00C75151" w:rsidP="007E7BB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AE331" w14:textId="77777777" w:rsidR="00320059" w:rsidRDefault="00320059" w:rsidP="000662E2">
      <w:pPr>
        <w:spacing w:after="0" w:line="240" w:lineRule="auto"/>
      </w:pPr>
      <w:r>
        <w:separator/>
      </w:r>
    </w:p>
  </w:footnote>
  <w:footnote w:type="continuationSeparator" w:id="0">
    <w:p w14:paraId="5A4F12E5" w14:textId="77777777" w:rsidR="00320059" w:rsidRDefault="0032005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E4B87" w14:textId="77777777" w:rsidR="00C75151" w:rsidRDefault="00C7515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7951E42" wp14:editId="077C0C93">
              <wp:simplePos x="0" y="0"/>
              <wp:positionH relativeFrom="column">
                <wp:posOffset>5220970</wp:posOffset>
              </wp:positionH>
              <wp:positionV relativeFrom="paragraph">
                <wp:posOffset>-180340</wp:posOffset>
              </wp:positionV>
              <wp:extent cx="1872000" cy="10692000"/>
              <wp:effectExtent l="0" t="0" r="0" b="0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0507A" id="Prostokąt 24" o:spid="_x0000_s1026" style="position:absolute;margin-left:411.1pt;margin-top:-14.2pt;width:147.4pt;height:841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" fillcolor="#f2f2f2 [3052]" stroked="f" strokeweight="1pt"/>
          </w:pict>
        </mc:Fallback>
      </mc:AlternateContent>
    </w:r>
  </w:p>
  <w:p w14:paraId="47A45B26" w14:textId="77777777" w:rsidR="00C75151" w:rsidRDefault="00C751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376B8" w14:textId="57DFD88C" w:rsidR="00380197" w:rsidRDefault="00621FF0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0FFC577F" wp14:editId="63791FB9">
              <wp:simplePos x="0" y="0"/>
              <wp:positionH relativeFrom="column">
                <wp:posOffset>5220970</wp:posOffset>
              </wp:positionH>
              <wp:positionV relativeFrom="paragraph">
                <wp:posOffset>-180340</wp:posOffset>
              </wp:positionV>
              <wp:extent cx="1872000" cy="10692000"/>
              <wp:effectExtent l="0" t="0" r="0" b="0"/>
              <wp:wrapTight wrapText="bothSides">
                <wp:wrapPolygon edited="0">
                  <wp:start x="0" y="0"/>
                  <wp:lineTo x="0" y="21553"/>
                  <wp:lineTo x="21322" y="21553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8B5F8A" id="Prostokąt 10" o:spid="_x0000_s1026" style="position:absolute;margin-left:411.1pt;margin-top:-14.2pt;width:147.4pt;height:841.9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" fillcolor="#f2f2f2" stroked="f" strokeweight="1pt">
              <w10:wrap type="tight"/>
            </v:rect>
          </w:pict>
        </mc:Fallback>
      </mc:AlternateContent>
    </w:r>
  </w:p>
  <w:p w14:paraId="4F0C107B" w14:textId="6EA67B0C" w:rsidR="00380197" w:rsidRDefault="00380197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F635F52" wp14:editId="3FB3AF7C">
          <wp:simplePos x="0" y="0"/>
          <wp:positionH relativeFrom="column">
            <wp:posOffset>0</wp:posOffset>
          </wp:positionH>
          <wp:positionV relativeFrom="paragraph">
            <wp:posOffset>71755</wp:posOffset>
          </wp:positionV>
          <wp:extent cx="1396800" cy="432000"/>
          <wp:effectExtent l="0" t="0" r="0" b="6350"/>
          <wp:wrapNone/>
          <wp:docPr id="38" name="Obraz 38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8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9693F4" w14:textId="77777777" w:rsidR="00380197" w:rsidRDefault="00380197">
    <w:pPr>
      <w:pStyle w:val="Nagwek"/>
      <w:rPr>
        <w:noProof/>
        <w:lang w:eastAsia="pl-PL"/>
      </w:rPr>
    </w:pPr>
  </w:p>
  <w:p w14:paraId="3272EF28" w14:textId="26451C6C" w:rsidR="00C75151" w:rsidRDefault="00C7515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0243B8C" wp14:editId="44601108">
              <wp:simplePos x="0" y="0"/>
              <wp:positionH relativeFrom="column">
                <wp:posOffset>5036820</wp:posOffset>
              </wp:positionH>
              <wp:positionV relativeFrom="paragraph">
                <wp:posOffset>-337185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 &#10;&#10;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1020F6" w14:textId="77777777" w:rsidR="00C75151" w:rsidRPr="003C6C8D" w:rsidRDefault="00C75151" w:rsidP="007E7BB9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243B8C" id="Schemat blokowy: opóźnienie 6" o:spid="_x0000_s1075" alt="Nazwa serii wydawniczej &#10;&#10;Napis &quot;Informacje sygnalne&quot;" style="position:absolute;margin-left:396.6pt;margin-top:-26.55pt;width:162.25pt;height:28.1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BRigxi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D1020F6" w14:textId="77777777" w:rsidR="00C75151" w:rsidRPr="003C6C8D" w:rsidRDefault="00C75151" w:rsidP="007E7BB9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AD404" w14:textId="77777777" w:rsidR="00C122F7" w:rsidRDefault="00C122F7">
    <w:pPr>
      <w:pStyle w:val="Nagwek"/>
    </w:pPr>
  </w:p>
  <w:p w14:paraId="5F945C04" w14:textId="77777777" w:rsidR="00C122F7" w:rsidRDefault="00C122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3.35pt;height:124.6pt;visibility:visible" o:bullet="t">
        <v:imagedata r:id="rId1" o:title=""/>
      </v:shape>
    </w:pict>
  </w:numPicBullet>
  <w:numPicBullet w:numPicBulletId="1">
    <w:pict>
      <v:shape id="_x0000_i1047" type="#_x0000_t75" style="width:123.95pt;height:124.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822265F"/>
    <w:multiLevelType w:val="multilevel"/>
    <w:tmpl w:val="7896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281248">
    <w:abstractNumId w:val="1"/>
  </w:num>
  <w:num w:numId="2" w16cid:durableId="1185090739">
    <w:abstractNumId w:val="0"/>
  </w:num>
  <w:num w:numId="3" w16cid:durableId="2104299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11D"/>
    <w:rsid w:val="000017E9"/>
    <w:rsid w:val="00001C5B"/>
    <w:rsid w:val="00001FA2"/>
    <w:rsid w:val="00003437"/>
    <w:rsid w:val="00004234"/>
    <w:rsid w:val="00005DC6"/>
    <w:rsid w:val="0000709F"/>
    <w:rsid w:val="00007A20"/>
    <w:rsid w:val="00010042"/>
    <w:rsid w:val="0001065E"/>
    <w:rsid w:val="00010706"/>
    <w:rsid w:val="000108B8"/>
    <w:rsid w:val="00011121"/>
    <w:rsid w:val="00011219"/>
    <w:rsid w:val="00012BAD"/>
    <w:rsid w:val="00012BD9"/>
    <w:rsid w:val="00012D7B"/>
    <w:rsid w:val="0001303C"/>
    <w:rsid w:val="00013F54"/>
    <w:rsid w:val="000152F5"/>
    <w:rsid w:val="00015E12"/>
    <w:rsid w:val="00016301"/>
    <w:rsid w:val="000175BE"/>
    <w:rsid w:val="00017F3D"/>
    <w:rsid w:val="000203EF"/>
    <w:rsid w:val="00025166"/>
    <w:rsid w:val="000255E7"/>
    <w:rsid w:val="00026009"/>
    <w:rsid w:val="00026149"/>
    <w:rsid w:val="00027C31"/>
    <w:rsid w:val="00027F65"/>
    <w:rsid w:val="00031B4A"/>
    <w:rsid w:val="00032D5D"/>
    <w:rsid w:val="00034E71"/>
    <w:rsid w:val="00035EF0"/>
    <w:rsid w:val="000365C9"/>
    <w:rsid w:val="0003670E"/>
    <w:rsid w:val="000374BB"/>
    <w:rsid w:val="00037DA4"/>
    <w:rsid w:val="00040A92"/>
    <w:rsid w:val="00043C42"/>
    <w:rsid w:val="00044EA3"/>
    <w:rsid w:val="0004582E"/>
    <w:rsid w:val="00046AB0"/>
    <w:rsid w:val="000470AA"/>
    <w:rsid w:val="00047BDA"/>
    <w:rsid w:val="00050711"/>
    <w:rsid w:val="000510CD"/>
    <w:rsid w:val="00051A4A"/>
    <w:rsid w:val="0005326F"/>
    <w:rsid w:val="00057CA1"/>
    <w:rsid w:val="00057E90"/>
    <w:rsid w:val="00060B44"/>
    <w:rsid w:val="00061B66"/>
    <w:rsid w:val="00061D21"/>
    <w:rsid w:val="00061FE5"/>
    <w:rsid w:val="00062CDB"/>
    <w:rsid w:val="00062E07"/>
    <w:rsid w:val="00063677"/>
    <w:rsid w:val="0006453D"/>
    <w:rsid w:val="000662E2"/>
    <w:rsid w:val="00066883"/>
    <w:rsid w:val="00070409"/>
    <w:rsid w:val="00070AE5"/>
    <w:rsid w:val="000717EB"/>
    <w:rsid w:val="00072361"/>
    <w:rsid w:val="00074687"/>
    <w:rsid w:val="00074DD8"/>
    <w:rsid w:val="00075759"/>
    <w:rsid w:val="000763F6"/>
    <w:rsid w:val="000765C8"/>
    <w:rsid w:val="00076AD8"/>
    <w:rsid w:val="000805E5"/>
    <w:rsid w:val="0008061E"/>
    <w:rsid w:val="000806F7"/>
    <w:rsid w:val="0008254D"/>
    <w:rsid w:val="00082964"/>
    <w:rsid w:val="0008437C"/>
    <w:rsid w:val="000864BE"/>
    <w:rsid w:val="0008693E"/>
    <w:rsid w:val="00091685"/>
    <w:rsid w:val="00097606"/>
    <w:rsid w:val="00097840"/>
    <w:rsid w:val="000A0B08"/>
    <w:rsid w:val="000A1443"/>
    <w:rsid w:val="000A3D26"/>
    <w:rsid w:val="000A435E"/>
    <w:rsid w:val="000A4A5E"/>
    <w:rsid w:val="000A4CF5"/>
    <w:rsid w:val="000A5C8C"/>
    <w:rsid w:val="000A61AC"/>
    <w:rsid w:val="000A72FE"/>
    <w:rsid w:val="000A77BB"/>
    <w:rsid w:val="000A7F5D"/>
    <w:rsid w:val="000B0727"/>
    <w:rsid w:val="000B1D0F"/>
    <w:rsid w:val="000B32BC"/>
    <w:rsid w:val="000B3F56"/>
    <w:rsid w:val="000B43A3"/>
    <w:rsid w:val="000B477C"/>
    <w:rsid w:val="000B53BA"/>
    <w:rsid w:val="000B5647"/>
    <w:rsid w:val="000B6AF8"/>
    <w:rsid w:val="000B73A3"/>
    <w:rsid w:val="000C135D"/>
    <w:rsid w:val="000C169C"/>
    <w:rsid w:val="000C3CF4"/>
    <w:rsid w:val="000C54DE"/>
    <w:rsid w:val="000C63B6"/>
    <w:rsid w:val="000C6F1F"/>
    <w:rsid w:val="000C7EDB"/>
    <w:rsid w:val="000D0025"/>
    <w:rsid w:val="000D0F6D"/>
    <w:rsid w:val="000D17DA"/>
    <w:rsid w:val="000D1D43"/>
    <w:rsid w:val="000D1E07"/>
    <w:rsid w:val="000D209B"/>
    <w:rsid w:val="000D21BD"/>
    <w:rsid w:val="000D225C"/>
    <w:rsid w:val="000D2A5C"/>
    <w:rsid w:val="000D3B67"/>
    <w:rsid w:val="000D3C2C"/>
    <w:rsid w:val="000D5475"/>
    <w:rsid w:val="000D60A8"/>
    <w:rsid w:val="000D635C"/>
    <w:rsid w:val="000D65C2"/>
    <w:rsid w:val="000D6D1A"/>
    <w:rsid w:val="000D6EC7"/>
    <w:rsid w:val="000D7DBB"/>
    <w:rsid w:val="000E03F1"/>
    <w:rsid w:val="000E0918"/>
    <w:rsid w:val="000E0AB4"/>
    <w:rsid w:val="000E2874"/>
    <w:rsid w:val="000E2A28"/>
    <w:rsid w:val="000E40DE"/>
    <w:rsid w:val="000E79A9"/>
    <w:rsid w:val="000E7B20"/>
    <w:rsid w:val="000E7DAE"/>
    <w:rsid w:val="000F1172"/>
    <w:rsid w:val="000F1D42"/>
    <w:rsid w:val="000F269E"/>
    <w:rsid w:val="000F337F"/>
    <w:rsid w:val="000F56BC"/>
    <w:rsid w:val="000F6080"/>
    <w:rsid w:val="000F7FCF"/>
    <w:rsid w:val="00100AAE"/>
    <w:rsid w:val="001011C3"/>
    <w:rsid w:val="0010199A"/>
    <w:rsid w:val="00102184"/>
    <w:rsid w:val="001026DB"/>
    <w:rsid w:val="001030AE"/>
    <w:rsid w:val="00104242"/>
    <w:rsid w:val="00104488"/>
    <w:rsid w:val="001046B3"/>
    <w:rsid w:val="00104B59"/>
    <w:rsid w:val="00105822"/>
    <w:rsid w:val="001059E9"/>
    <w:rsid w:val="00106525"/>
    <w:rsid w:val="00106531"/>
    <w:rsid w:val="00107094"/>
    <w:rsid w:val="00107BBA"/>
    <w:rsid w:val="00110906"/>
    <w:rsid w:val="00110D87"/>
    <w:rsid w:val="00110D8D"/>
    <w:rsid w:val="00110DE3"/>
    <w:rsid w:val="0011148E"/>
    <w:rsid w:val="00112815"/>
    <w:rsid w:val="00113E8C"/>
    <w:rsid w:val="00114251"/>
    <w:rsid w:val="00114DB9"/>
    <w:rsid w:val="001151A0"/>
    <w:rsid w:val="00115379"/>
    <w:rsid w:val="00115A19"/>
    <w:rsid w:val="00116087"/>
    <w:rsid w:val="00116D07"/>
    <w:rsid w:val="00123045"/>
    <w:rsid w:val="00123264"/>
    <w:rsid w:val="00124FDD"/>
    <w:rsid w:val="001267E0"/>
    <w:rsid w:val="00126E52"/>
    <w:rsid w:val="001274D6"/>
    <w:rsid w:val="00130296"/>
    <w:rsid w:val="00132525"/>
    <w:rsid w:val="001345BE"/>
    <w:rsid w:val="00134615"/>
    <w:rsid w:val="00134CEB"/>
    <w:rsid w:val="00135CB9"/>
    <w:rsid w:val="00136736"/>
    <w:rsid w:val="001379C2"/>
    <w:rsid w:val="00140281"/>
    <w:rsid w:val="0014123B"/>
    <w:rsid w:val="00141EFD"/>
    <w:rsid w:val="001423B6"/>
    <w:rsid w:val="001448A7"/>
    <w:rsid w:val="00145B91"/>
    <w:rsid w:val="00146621"/>
    <w:rsid w:val="001503D1"/>
    <w:rsid w:val="001511E3"/>
    <w:rsid w:val="00153180"/>
    <w:rsid w:val="00153477"/>
    <w:rsid w:val="00153893"/>
    <w:rsid w:val="00154130"/>
    <w:rsid w:val="00155571"/>
    <w:rsid w:val="001555C8"/>
    <w:rsid w:val="00156D4C"/>
    <w:rsid w:val="00156DC6"/>
    <w:rsid w:val="00156ECC"/>
    <w:rsid w:val="00160984"/>
    <w:rsid w:val="00160A4C"/>
    <w:rsid w:val="00160A9B"/>
    <w:rsid w:val="001617E3"/>
    <w:rsid w:val="00162325"/>
    <w:rsid w:val="00162D3D"/>
    <w:rsid w:val="00162FCF"/>
    <w:rsid w:val="00162FE6"/>
    <w:rsid w:val="00163387"/>
    <w:rsid w:val="001640FC"/>
    <w:rsid w:val="00164B25"/>
    <w:rsid w:val="00164CC1"/>
    <w:rsid w:val="0016565E"/>
    <w:rsid w:val="00165757"/>
    <w:rsid w:val="0017037E"/>
    <w:rsid w:val="00170F0F"/>
    <w:rsid w:val="00172215"/>
    <w:rsid w:val="001755DD"/>
    <w:rsid w:val="00175971"/>
    <w:rsid w:val="001760A0"/>
    <w:rsid w:val="00180321"/>
    <w:rsid w:val="00180AF7"/>
    <w:rsid w:val="00181C19"/>
    <w:rsid w:val="0018305A"/>
    <w:rsid w:val="00183DD5"/>
    <w:rsid w:val="00184A08"/>
    <w:rsid w:val="00186582"/>
    <w:rsid w:val="001868C9"/>
    <w:rsid w:val="00186A03"/>
    <w:rsid w:val="00187E2E"/>
    <w:rsid w:val="00190244"/>
    <w:rsid w:val="00194FAB"/>
    <w:rsid w:val="001951DA"/>
    <w:rsid w:val="00195C90"/>
    <w:rsid w:val="0019686D"/>
    <w:rsid w:val="00197519"/>
    <w:rsid w:val="001A0414"/>
    <w:rsid w:val="001A0F3B"/>
    <w:rsid w:val="001A1881"/>
    <w:rsid w:val="001A3F0A"/>
    <w:rsid w:val="001A4887"/>
    <w:rsid w:val="001A4A92"/>
    <w:rsid w:val="001A6485"/>
    <w:rsid w:val="001A6CB5"/>
    <w:rsid w:val="001B194E"/>
    <w:rsid w:val="001B46DE"/>
    <w:rsid w:val="001B551D"/>
    <w:rsid w:val="001B5696"/>
    <w:rsid w:val="001B66AF"/>
    <w:rsid w:val="001B71B7"/>
    <w:rsid w:val="001B7F1F"/>
    <w:rsid w:val="001C13BD"/>
    <w:rsid w:val="001C16B9"/>
    <w:rsid w:val="001C1D7D"/>
    <w:rsid w:val="001C3269"/>
    <w:rsid w:val="001C3B98"/>
    <w:rsid w:val="001C3FDC"/>
    <w:rsid w:val="001C5049"/>
    <w:rsid w:val="001C7856"/>
    <w:rsid w:val="001D07C1"/>
    <w:rsid w:val="001D173F"/>
    <w:rsid w:val="001D1DB4"/>
    <w:rsid w:val="001D2812"/>
    <w:rsid w:val="001D2CEC"/>
    <w:rsid w:val="001D3415"/>
    <w:rsid w:val="001D4277"/>
    <w:rsid w:val="001D53B6"/>
    <w:rsid w:val="001D61ED"/>
    <w:rsid w:val="001D7017"/>
    <w:rsid w:val="001E012D"/>
    <w:rsid w:val="001E0B14"/>
    <w:rsid w:val="001E4147"/>
    <w:rsid w:val="001E5583"/>
    <w:rsid w:val="001E5E4A"/>
    <w:rsid w:val="001E6791"/>
    <w:rsid w:val="001E6BD2"/>
    <w:rsid w:val="001E7743"/>
    <w:rsid w:val="001F0530"/>
    <w:rsid w:val="001F0CC9"/>
    <w:rsid w:val="001F18AF"/>
    <w:rsid w:val="001F352D"/>
    <w:rsid w:val="001F3D6D"/>
    <w:rsid w:val="001F47B5"/>
    <w:rsid w:val="001F4B86"/>
    <w:rsid w:val="001F678B"/>
    <w:rsid w:val="00200165"/>
    <w:rsid w:val="00201041"/>
    <w:rsid w:val="0020130F"/>
    <w:rsid w:val="002018BC"/>
    <w:rsid w:val="0020458D"/>
    <w:rsid w:val="00204607"/>
    <w:rsid w:val="00204CB9"/>
    <w:rsid w:val="002059DC"/>
    <w:rsid w:val="0021138C"/>
    <w:rsid w:val="0021295B"/>
    <w:rsid w:val="0021348C"/>
    <w:rsid w:val="00213D44"/>
    <w:rsid w:val="00214724"/>
    <w:rsid w:val="00214C45"/>
    <w:rsid w:val="00216851"/>
    <w:rsid w:val="00216866"/>
    <w:rsid w:val="002177D6"/>
    <w:rsid w:val="002203E8"/>
    <w:rsid w:val="00222CB4"/>
    <w:rsid w:val="0022571E"/>
    <w:rsid w:val="00225A75"/>
    <w:rsid w:val="00225E93"/>
    <w:rsid w:val="00227CC0"/>
    <w:rsid w:val="00231087"/>
    <w:rsid w:val="00231366"/>
    <w:rsid w:val="00231C8F"/>
    <w:rsid w:val="002320E8"/>
    <w:rsid w:val="00232653"/>
    <w:rsid w:val="00234258"/>
    <w:rsid w:val="00234404"/>
    <w:rsid w:val="00234DC5"/>
    <w:rsid w:val="00236B39"/>
    <w:rsid w:val="00236B58"/>
    <w:rsid w:val="00237162"/>
    <w:rsid w:val="0024037A"/>
    <w:rsid w:val="00241A0B"/>
    <w:rsid w:val="00242A97"/>
    <w:rsid w:val="0024457A"/>
    <w:rsid w:val="0024729D"/>
    <w:rsid w:val="0025144C"/>
    <w:rsid w:val="00251A21"/>
    <w:rsid w:val="00252EF8"/>
    <w:rsid w:val="002545B8"/>
    <w:rsid w:val="00254B80"/>
    <w:rsid w:val="002556FE"/>
    <w:rsid w:val="00256E2C"/>
    <w:rsid w:val="00256F85"/>
    <w:rsid w:val="002574F9"/>
    <w:rsid w:val="00257597"/>
    <w:rsid w:val="00257A07"/>
    <w:rsid w:val="0026032E"/>
    <w:rsid w:val="002619F0"/>
    <w:rsid w:val="0026241F"/>
    <w:rsid w:val="0026272A"/>
    <w:rsid w:val="00262B61"/>
    <w:rsid w:val="00263E08"/>
    <w:rsid w:val="00264653"/>
    <w:rsid w:val="002653D2"/>
    <w:rsid w:val="00265A57"/>
    <w:rsid w:val="0026792A"/>
    <w:rsid w:val="00270384"/>
    <w:rsid w:val="002712EC"/>
    <w:rsid w:val="00271420"/>
    <w:rsid w:val="00272744"/>
    <w:rsid w:val="00273485"/>
    <w:rsid w:val="0027368C"/>
    <w:rsid w:val="00273E95"/>
    <w:rsid w:val="00276811"/>
    <w:rsid w:val="0027703E"/>
    <w:rsid w:val="00277440"/>
    <w:rsid w:val="0028170D"/>
    <w:rsid w:val="00282699"/>
    <w:rsid w:val="00283BE1"/>
    <w:rsid w:val="00284115"/>
    <w:rsid w:val="00284608"/>
    <w:rsid w:val="002875BB"/>
    <w:rsid w:val="00290A8C"/>
    <w:rsid w:val="0029167E"/>
    <w:rsid w:val="00292465"/>
    <w:rsid w:val="002926DF"/>
    <w:rsid w:val="00294F87"/>
    <w:rsid w:val="00294FFE"/>
    <w:rsid w:val="002961F2"/>
    <w:rsid w:val="00296466"/>
    <w:rsid w:val="00296697"/>
    <w:rsid w:val="00296C53"/>
    <w:rsid w:val="002A0169"/>
    <w:rsid w:val="002A0F8F"/>
    <w:rsid w:val="002A3D21"/>
    <w:rsid w:val="002A4F97"/>
    <w:rsid w:val="002A545D"/>
    <w:rsid w:val="002A580E"/>
    <w:rsid w:val="002A6E43"/>
    <w:rsid w:val="002A73AF"/>
    <w:rsid w:val="002B0472"/>
    <w:rsid w:val="002B1157"/>
    <w:rsid w:val="002B250B"/>
    <w:rsid w:val="002B3FAF"/>
    <w:rsid w:val="002B4535"/>
    <w:rsid w:val="002B54CA"/>
    <w:rsid w:val="002B56D2"/>
    <w:rsid w:val="002B6B12"/>
    <w:rsid w:val="002C0082"/>
    <w:rsid w:val="002C061D"/>
    <w:rsid w:val="002C1469"/>
    <w:rsid w:val="002C6487"/>
    <w:rsid w:val="002D1835"/>
    <w:rsid w:val="002D1AC0"/>
    <w:rsid w:val="002D1F0D"/>
    <w:rsid w:val="002D2DC6"/>
    <w:rsid w:val="002D3BE5"/>
    <w:rsid w:val="002D4295"/>
    <w:rsid w:val="002D5AE1"/>
    <w:rsid w:val="002D5E25"/>
    <w:rsid w:val="002D7971"/>
    <w:rsid w:val="002E129C"/>
    <w:rsid w:val="002E4071"/>
    <w:rsid w:val="002E4412"/>
    <w:rsid w:val="002E4CC7"/>
    <w:rsid w:val="002E56FB"/>
    <w:rsid w:val="002E5A95"/>
    <w:rsid w:val="002E6140"/>
    <w:rsid w:val="002E6985"/>
    <w:rsid w:val="002E71B6"/>
    <w:rsid w:val="002E7CAB"/>
    <w:rsid w:val="002F5F76"/>
    <w:rsid w:val="002F7413"/>
    <w:rsid w:val="002F77C8"/>
    <w:rsid w:val="00300165"/>
    <w:rsid w:val="003016F8"/>
    <w:rsid w:val="00302F00"/>
    <w:rsid w:val="003046C5"/>
    <w:rsid w:val="0030478E"/>
    <w:rsid w:val="00304F22"/>
    <w:rsid w:val="00306C7C"/>
    <w:rsid w:val="00310D92"/>
    <w:rsid w:val="00311792"/>
    <w:rsid w:val="003148F6"/>
    <w:rsid w:val="00315F39"/>
    <w:rsid w:val="00317F4D"/>
    <w:rsid w:val="00320059"/>
    <w:rsid w:val="00320963"/>
    <w:rsid w:val="00322EDD"/>
    <w:rsid w:val="00324C1A"/>
    <w:rsid w:val="00324D0F"/>
    <w:rsid w:val="0032624C"/>
    <w:rsid w:val="003309FA"/>
    <w:rsid w:val="00331810"/>
    <w:rsid w:val="00331A3D"/>
    <w:rsid w:val="00332320"/>
    <w:rsid w:val="00332B72"/>
    <w:rsid w:val="00333363"/>
    <w:rsid w:val="00335911"/>
    <w:rsid w:val="00335B8C"/>
    <w:rsid w:val="00336A09"/>
    <w:rsid w:val="003404B0"/>
    <w:rsid w:val="0034136E"/>
    <w:rsid w:val="003417DF"/>
    <w:rsid w:val="00342596"/>
    <w:rsid w:val="00344E51"/>
    <w:rsid w:val="00345A15"/>
    <w:rsid w:val="00346559"/>
    <w:rsid w:val="00347640"/>
    <w:rsid w:val="00347D72"/>
    <w:rsid w:val="00350283"/>
    <w:rsid w:val="0035056B"/>
    <w:rsid w:val="00350C5B"/>
    <w:rsid w:val="00351E09"/>
    <w:rsid w:val="003536A2"/>
    <w:rsid w:val="00353F45"/>
    <w:rsid w:val="0035677C"/>
    <w:rsid w:val="00356CB2"/>
    <w:rsid w:val="00357611"/>
    <w:rsid w:val="00360019"/>
    <w:rsid w:val="00360496"/>
    <w:rsid w:val="00361E18"/>
    <w:rsid w:val="0036249A"/>
    <w:rsid w:val="003630D5"/>
    <w:rsid w:val="00366044"/>
    <w:rsid w:val="003667E2"/>
    <w:rsid w:val="00367237"/>
    <w:rsid w:val="00367C1B"/>
    <w:rsid w:val="00370052"/>
    <w:rsid w:val="003701BF"/>
    <w:rsid w:val="0037077F"/>
    <w:rsid w:val="00370931"/>
    <w:rsid w:val="00371C9B"/>
    <w:rsid w:val="003722A1"/>
    <w:rsid w:val="00372411"/>
    <w:rsid w:val="003724C0"/>
    <w:rsid w:val="00373882"/>
    <w:rsid w:val="00375F7D"/>
    <w:rsid w:val="00376C92"/>
    <w:rsid w:val="00377DD2"/>
    <w:rsid w:val="00380197"/>
    <w:rsid w:val="00380C7F"/>
    <w:rsid w:val="003814F0"/>
    <w:rsid w:val="00382392"/>
    <w:rsid w:val="00383EE8"/>
    <w:rsid w:val="003843DB"/>
    <w:rsid w:val="00384801"/>
    <w:rsid w:val="003867F6"/>
    <w:rsid w:val="00391867"/>
    <w:rsid w:val="00393761"/>
    <w:rsid w:val="00393CCC"/>
    <w:rsid w:val="003944D3"/>
    <w:rsid w:val="00394E26"/>
    <w:rsid w:val="00394F59"/>
    <w:rsid w:val="00396691"/>
    <w:rsid w:val="00397D18"/>
    <w:rsid w:val="003A15F3"/>
    <w:rsid w:val="003A1B36"/>
    <w:rsid w:val="003A29B7"/>
    <w:rsid w:val="003A320E"/>
    <w:rsid w:val="003A41E4"/>
    <w:rsid w:val="003A6ADB"/>
    <w:rsid w:val="003A7EB1"/>
    <w:rsid w:val="003B1454"/>
    <w:rsid w:val="003B18B6"/>
    <w:rsid w:val="003B1BC8"/>
    <w:rsid w:val="003B2326"/>
    <w:rsid w:val="003B34CE"/>
    <w:rsid w:val="003B40F7"/>
    <w:rsid w:val="003B4355"/>
    <w:rsid w:val="003B475D"/>
    <w:rsid w:val="003B4C8E"/>
    <w:rsid w:val="003B5464"/>
    <w:rsid w:val="003B7678"/>
    <w:rsid w:val="003B7E6A"/>
    <w:rsid w:val="003C022B"/>
    <w:rsid w:val="003C161B"/>
    <w:rsid w:val="003C2061"/>
    <w:rsid w:val="003C22BF"/>
    <w:rsid w:val="003C2354"/>
    <w:rsid w:val="003C310C"/>
    <w:rsid w:val="003C34D1"/>
    <w:rsid w:val="003C417F"/>
    <w:rsid w:val="003C44A3"/>
    <w:rsid w:val="003C59E0"/>
    <w:rsid w:val="003C5C49"/>
    <w:rsid w:val="003C6C8D"/>
    <w:rsid w:val="003C6CB8"/>
    <w:rsid w:val="003C7DEC"/>
    <w:rsid w:val="003C7EAE"/>
    <w:rsid w:val="003C7FF6"/>
    <w:rsid w:val="003D0954"/>
    <w:rsid w:val="003D2656"/>
    <w:rsid w:val="003D2885"/>
    <w:rsid w:val="003D3646"/>
    <w:rsid w:val="003D3868"/>
    <w:rsid w:val="003D3CBD"/>
    <w:rsid w:val="003D41D7"/>
    <w:rsid w:val="003D41E7"/>
    <w:rsid w:val="003D45FE"/>
    <w:rsid w:val="003D4BA2"/>
    <w:rsid w:val="003D4F71"/>
    <w:rsid w:val="003D4F95"/>
    <w:rsid w:val="003D5F42"/>
    <w:rsid w:val="003D60A9"/>
    <w:rsid w:val="003D6312"/>
    <w:rsid w:val="003D6E6B"/>
    <w:rsid w:val="003D7BDC"/>
    <w:rsid w:val="003D7D0A"/>
    <w:rsid w:val="003E0C1D"/>
    <w:rsid w:val="003E27A5"/>
    <w:rsid w:val="003E2C48"/>
    <w:rsid w:val="003E4A98"/>
    <w:rsid w:val="003E4C97"/>
    <w:rsid w:val="003E7342"/>
    <w:rsid w:val="003E755C"/>
    <w:rsid w:val="003F0276"/>
    <w:rsid w:val="003F0A81"/>
    <w:rsid w:val="003F1975"/>
    <w:rsid w:val="003F2168"/>
    <w:rsid w:val="003F226C"/>
    <w:rsid w:val="003F2514"/>
    <w:rsid w:val="003F30FD"/>
    <w:rsid w:val="003F4C97"/>
    <w:rsid w:val="003F548A"/>
    <w:rsid w:val="003F666D"/>
    <w:rsid w:val="003F667B"/>
    <w:rsid w:val="003F7FE6"/>
    <w:rsid w:val="00400193"/>
    <w:rsid w:val="004004EF"/>
    <w:rsid w:val="004030E6"/>
    <w:rsid w:val="004046A7"/>
    <w:rsid w:val="0040638E"/>
    <w:rsid w:val="00406B68"/>
    <w:rsid w:val="004117FD"/>
    <w:rsid w:val="0041342B"/>
    <w:rsid w:val="00413DE6"/>
    <w:rsid w:val="00413E86"/>
    <w:rsid w:val="00414C0A"/>
    <w:rsid w:val="00415A1B"/>
    <w:rsid w:val="00416A5D"/>
    <w:rsid w:val="00417644"/>
    <w:rsid w:val="004176FE"/>
    <w:rsid w:val="00417FEF"/>
    <w:rsid w:val="004209C1"/>
    <w:rsid w:val="00420C12"/>
    <w:rsid w:val="004212E7"/>
    <w:rsid w:val="004214C6"/>
    <w:rsid w:val="004236EE"/>
    <w:rsid w:val="00423C88"/>
    <w:rsid w:val="0042446D"/>
    <w:rsid w:val="0042723C"/>
    <w:rsid w:val="00427287"/>
    <w:rsid w:val="00427843"/>
    <w:rsid w:val="0042785B"/>
    <w:rsid w:val="004279CF"/>
    <w:rsid w:val="00427BF8"/>
    <w:rsid w:val="00431C02"/>
    <w:rsid w:val="004326A3"/>
    <w:rsid w:val="004336A8"/>
    <w:rsid w:val="00435862"/>
    <w:rsid w:val="00435B52"/>
    <w:rsid w:val="00437395"/>
    <w:rsid w:val="00442294"/>
    <w:rsid w:val="00443B80"/>
    <w:rsid w:val="004442E2"/>
    <w:rsid w:val="00444DF5"/>
    <w:rsid w:val="00445047"/>
    <w:rsid w:val="00450777"/>
    <w:rsid w:val="00451328"/>
    <w:rsid w:val="0045168D"/>
    <w:rsid w:val="0045294F"/>
    <w:rsid w:val="00452F81"/>
    <w:rsid w:val="004530FD"/>
    <w:rsid w:val="00455D53"/>
    <w:rsid w:val="0045739F"/>
    <w:rsid w:val="0045761E"/>
    <w:rsid w:val="0046023C"/>
    <w:rsid w:val="004619BD"/>
    <w:rsid w:val="004619DC"/>
    <w:rsid w:val="0046241F"/>
    <w:rsid w:val="00462656"/>
    <w:rsid w:val="0046290B"/>
    <w:rsid w:val="0046375D"/>
    <w:rsid w:val="004639E7"/>
    <w:rsid w:val="00463BDC"/>
    <w:rsid w:val="00463E39"/>
    <w:rsid w:val="0046409C"/>
    <w:rsid w:val="00464674"/>
    <w:rsid w:val="00464E4A"/>
    <w:rsid w:val="004657FC"/>
    <w:rsid w:val="00465FA3"/>
    <w:rsid w:val="00466B09"/>
    <w:rsid w:val="00466D30"/>
    <w:rsid w:val="00471229"/>
    <w:rsid w:val="004712EA"/>
    <w:rsid w:val="004714A7"/>
    <w:rsid w:val="0047172C"/>
    <w:rsid w:val="00471EC5"/>
    <w:rsid w:val="004726D7"/>
    <w:rsid w:val="004733F6"/>
    <w:rsid w:val="0047363C"/>
    <w:rsid w:val="00474358"/>
    <w:rsid w:val="00474E69"/>
    <w:rsid w:val="0047609C"/>
    <w:rsid w:val="00476E48"/>
    <w:rsid w:val="004773CE"/>
    <w:rsid w:val="00477C14"/>
    <w:rsid w:val="004823FA"/>
    <w:rsid w:val="00485C02"/>
    <w:rsid w:val="004862DC"/>
    <w:rsid w:val="004871FC"/>
    <w:rsid w:val="0049006D"/>
    <w:rsid w:val="004918A4"/>
    <w:rsid w:val="0049321B"/>
    <w:rsid w:val="004949A8"/>
    <w:rsid w:val="00495413"/>
    <w:rsid w:val="0049621B"/>
    <w:rsid w:val="004A1B40"/>
    <w:rsid w:val="004A1C77"/>
    <w:rsid w:val="004A37E3"/>
    <w:rsid w:val="004A3B0C"/>
    <w:rsid w:val="004A4055"/>
    <w:rsid w:val="004A4749"/>
    <w:rsid w:val="004A580F"/>
    <w:rsid w:val="004A624F"/>
    <w:rsid w:val="004A7341"/>
    <w:rsid w:val="004A76E4"/>
    <w:rsid w:val="004B0EFC"/>
    <w:rsid w:val="004B1616"/>
    <w:rsid w:val="004B1DDD"/>
    <w:rsid w:val="004B2011"/>
    <w:rsid w:val="004B2BC0"/>
    <w:rsid w:val="004B551A"/>
    <w:rsid w:val="004B5C0E"/>
    <w:rsid w:val="004B6789"/>
    <w:rsid w:val="004B696C"/>
    <w:rsid w:val="004C1895"/>
    <w:rsid w:val="004C1F44"/>
    <w:rsid w:val="004C267B"/>
    <w:rsid w:val="004C2BC4"/>
    <w:rsid w:val="004C2EC6"/>
    <w:rsid w:val="004C3849"/>
    <w:rsid w:val="004C482B"/>
    <w:rsid w:val="004C50C2"/>
    <w:rsid w:val="004C6AAB"/>
    <w:rsid w:val="004C6D40"/>
    <w:rsid w:val="004C7DD3"/>
    <w:rsid w:val="004D05CB"/>
    <w:rsid w:val="004D1EBE"/>
    <w:rsid w:val="004E026B"/>
    <w:rsid w:val="004E17BF"/>
    <w:rsid w:val="004E244F"/>
    <w:rsid w:val="004E2D03"/>
    <w:rsid w:val="004E602A"/>
    <w:rsid w:val="004E6AA8"/>
    <w:rsid w:val="004E7ED6"/>
    <w:rsid w:val="004F0516"/>
    <w:rsid w:val="004F0C3C"/>
    <w:rsid w:val="004F35C5"/>
    <w:rsid w:val="004F37E7"/>
    <w:rsid w:val="004F4A5C"/>
    <w:rsid w:val="004F4A9B"/>
    <w:rsid w:val="004F622C"/>
    <w:rsid w:val="004F6385"/>
    <w:rsid w:val="004F63FC"/>
    <w:rsid w:val="004F70C8"/>
    <w:rsid w:val="004F72F8"/>
    <w:rsid w:val="005011DE"/>
    <w:rsid w:val="00501770"/>
    <w:rsid w:val="0050219F"/>
    <w:rsid w:val="00503D69"/>
    <w:rsid w:val="00504047"/>
    <w:rsid w:val="00504D5C"/>
    <w:rsid w:val="00505A92"/>
    <w:rsid w:val="0051033A"/>
    <w:rsid w:val="00511945"/>
    <w:rsid w:val="005133C3"/>
    <w:rsid w:val="005165D9"/>
    <w:rsid w:val="005171EA"/>
    <w:rsid w:val="005203F1"/>
    <w:rsid w:val="00521802"/>
    <w:rsid w:val="00521BC3"/>
    <w:rsid w:val="005243AB"/>
    <w:rsid w:val="0052455B"/>
    <w:rsid w:val="005245EF"/>
    <w:rsid w:val="0052571E"/>
    <w:rsid w:val="00525BE6"/>
    <w:rsid w:val="00527C6B"/>
    <w:rsid w:val="00530577"/>
    <w:rsid w:val="00533632"/>
    <w:rsid w:val="00533E0C"/>
    <w:rsid w:val="00537032"/>
    <w:rsid w:val="005374D2"/>
    <w:rsid w:val="00540797"/>
    <w:rsid w:val="00540C5C"/>
    <w:rsid w:val="00541E6E"/>
    <w:rsid w:val="0054251F"/>
    <w:rsid w:val="005442CA"/>
    <w:rsid w:val="00545137"/>
    <w:rsid w:val="0054765A"/>
    <w:rsid w:val="0055091D"/>
    <w:rsid w:val="00551DFF"/>
    <w:rsid w:val="005520D8"/>
    <w:rsid w:val="00553810"/>
    <w:rsid w:val="00556CF1"/>
    <w:rsid w:val="00557201"/>
    <w:rsid w:val="0055728D"/>
    <w:rsid w:val="00557C24"/>
    <w:rsid w:val="005601C5"/>
    <w:rsid w:val="00560773"/>
    <w:rsid w:val="00560E0D"/>
    <w:rsid w:val="005617F1"/>
    <w:rsid w:val="005630DD"/>
    <w:rsid w:val="005646F5"/>
    <w:rsid w:val="0056654C"/>
    <w:rsid w:val="00566C64"/>
    <w:rsid w:val="00570D14"/>
    <w:rsid w:val="00571565"/>
    <w:rsid w:val="00571587"/>
    <w:rsid w:val="00572203"/>
    <w:rsid w:val="0057260D"/>
    <w:rsid w:val="005726F7"/>
    <w:rsid w:val="00573806"/>
    <w:rsid w:val="00574B1D"/>
    <w:rsid w:val="00575851"/>
    <w:rsid w:val="005762A7"/>
    <w:rsid w:val="00576B90"/>
    <w:rsid w:val="005778F0"/>
    <w:rsid w:val="0058040D"/>
    <w:rsid w:val="005825AE"/>
    <w:rsid w:val="005834E4"/>
    <w:rsid w:val="00583C64"/>
    <w:rsid w:val="00585031"/>
    <w:rsid w:val="00585CD5"/>
    <w:rsid w:val="00587286"/>
    <w:rsid w:val="00587589"/>
    <w:rsid w:val="005901A7"/>
    <w:rsid w:val="00590306"/>
    <w:rsid w:val="005908B5"/>
    <w:rsid w:val="00591191"/>
    <w:rsid w:val="00591387"/>
    <w:rsid w:val="005916D7"/>
    <w:rsid w:val="00592C58"/>
    <w:rsid w:val="00592CBD"/>
    <w:rsid w:val="00592F6C"/>
    <w:rsid w:val="005931EB"/>
    <w:rsid w:val="0059427F"/>
    <w:rsid w:val="00594A47"/>
    <w:rsid w:val="00596DC7"/>
    <w:rsid w:val="005970A5"/>
    <w:rsid w:val="00597C63"/>
    <w:rsid w:val="005A0347"/>
    <w:rsid w:val="005A118C"/>
    <w:rsid w:val="005A127E"/>
    <w:rsid w:val="005A28EB"/>
    <w:rsid w:val="005A2B48"/>
    <w:rsid w:val="005A2B75"/>
    <w:rsid w:val="005A350A"/>
    <w:rsid w:val="005A44E9"/>
    <w:rsid w:val="005A4566"/>
    <w:rsid w:val="005A4BD1"/>
    <w:rsid w:val="005A698C"/>
    <w:rsid w:val="005A7F58"/>
    <w:rsid w:val="005B08A3"/>
    <w:rsid w:val="005B2A32"/>
    <w:rsid w:val="005B426E"/>
    <w:rsid w:val="005B43AB"/>
    <w:rsid w:val="005B62B6"/>
    <w:rsid w:val="005B79E3"/>
    <w:rsid w:val="005C2D67"/>
    <w:rsid w:val="005C2FBC"/>
    <w:rsid w:val="005C3C84"/>
    <w:rsid w:val="005D0457"/>
    <w:rsid w:val="005D1FA7"/>
    <w:rsid w:val="005D2BF1"/>
    <w:rsid w:val="005D48F0"/>
    <w:rsid w:val="005D506F"/>
    <w:rsid w:val="005D56C4"/>
    <w:rsid w:val="005D58C9"/>
    <w:rsid w:val="005D6158"/>
    <w:rsid w:val="005D6481"/>
    <w:rsid w:val="005D64D5"/>
    <w:rsid w:val="005D6F99"/>
    <w:rsid w:val="005D7AF7"/>
    <w:rsid w:val="005D7F39"/>
    <w:rsid w:val="005E0799"/>
    <w:rsid w:val="005E1655"/>
    <w:rsid w:val="005E327D"/>
    <w:rsid w:val="005E496F"/>
    <w:rsid w:val="005E5EB8"/>
    <w:rsid w:val="005E6D27"/>
    <w:rsid w:val="005F2BC6"/>
    <w:rsid w:val="005F3129"/>
    <w:rsid w:val="005F3866"/>
    <w:rsid w:val="005F5A80"/>
    <w:rsid w:val="005F6675"/>
    <w:rsid w:val="005F66C4"/>
    <w:rsid w:val="006044FF"/>
    <w:rsid w:val="006055A1"/>
    <w:rsid w:val="00607CC5"/>
    <w:rsid w:val="0061079D"/>
    <w:rsid w:val="006114FA"/>
    <w:rsid w:val="00611FE1"/>
    <w:rsid w:val="006125F9"/>
    <w:rsid w:val="00614DD5"/>
    <w:rsid w:val="006173AB"/>
    <w:rsid w:val="006177B2"/>
    <w:rsid w:val="006203F3"/>
    <w:rsid w:val="00620D40"/>
    <w:rsid w:val="00620F9E"/>
    <w:rsid w:val="00621BEC"/>
    <w:rsid w:val="00621FF0"/>
    <w:rsid w:val="00623B25"/>
    <w:rsid w:val="00624F02"/>
    <w:rsid w:val="00624F70"/>
    <w:rsid w:val="006254E1"/>
    <w:rsid w:val="006277BC"/>
    <w:rsid w:val="00631845"/>
    <w:rsid w:val="006324C1"/>
    <w:rsid w:val="00632C99"/>
    <w:rsid w:val="00632F32"/>
    <w:rsid w:val="00633014"/>
    <w:rsid w:val="0063352E"/>
    <w:rsid w:val="0063437B"/>
    <w:rsid w:val="006357C9"/>
    <w:rsid w:val="00635E28"/>
    <w:rsid w:val="00636620"/>
    <w:rsid w:val="00636A6C"/>
    <w:rsid w:val="00636B8B"/>
    <w:rsid w:val="00637363"/>
    <w:rsid w:val="00637E02"/>
    <w:rsid w:val="006411BE"/>
    <w:rsid w:val="006416BD"/>
    <w:rsid w:val="00642865"/>
    <w:rsid w:val="0064439F"/>
    <w:rsid w:val="006450B6"/>
    <w:rsid w:val="00645651"/>
    <w:rsid w:val="006456C9"/>
    <w:rsid w:val="0064647D"/>
    <w:rsid w:val="0065122A"/>
    <w:rsid w:val="0065402B"/>
    <w:rsid w:val="00655988"/>
    <w:rsid w:val="00657332"/>
    <w:rsid w:val="006573F9"/>
    <w:rsid w:val="00660F08"/>
    <w:rsid w:val="0066193F"/>
    <w:rsid w:val="00661B47"/>
    <w:rsid w:val="00661D5D"/>
    <w:rsid w:val="0066277D"/>
    <w:rsid w:val="006641CF"/>
    <w:rsid w:val="00664E45"/>
    <w:rsid w:val="006653CF"/>
    <w:rsid w:val="00665BD9"/>
    <w:rsid w:val="00665E80"/>
    <w:rsid w:val="006660F4"/>
    <w:rsid w:val="00666662"/>
    <w:rsid w:val="006673CA"/>
    <w:rsid w:val="0066760D"/>
    <w:rsid w:val="00667752"/>
    <w:rsid w:val="006714BF"/>
    <w:rsid w:val="00671746"/>
    <w:rsid w:val="006730EE"/>
    <w:rsid w:val="006732A2"/>
    <w:rsid w:val="0067343C"/>
    <w:rsid w:val="00673C26"/>
    <w:rsid w:val="00674523"/>
    <w:rsid w:val="00674DE5"/>
    <w:rsid w:val="00675823"/>
    <w:rsid w:val="006771C7"/>
    <w:rsid w:val="00680564"/>
    <w:rsid w:val="006812AF"/>
    <w:rsid w:val="0068187E"/>
    <w:rsid w:val="00681A1D"/>
    <w:rsid w:val="0068327D"/>
    <w:rsid w:val="0068492D"/>
    <w:rsid w:val="00685596"/>
    <w:rsid w:val="00687C03"/>
    <w:rsid w:val="006902B3"/>
    <w:rsid w:val="00690A78"/>
    <w:rsid w:val="00690EE0"/>
    <w:rsid w:val="00691534"/>
    <w:rsid w:val="00692C8C"/>
    <w:rsid w:val="00692DF8"/>
    <w:rsid w:val="00692E98"/>
    <w:rsid w:val="00694443"/>
    <w:rsid w:val="00694AF0"/>
    <w:rsid w:val="006952C9"/>
    <w:rsid w:val="00696FBC"/>
    <w:rsid w:val="0069765A"/>
    <w:rsid w:val="006A079D"/>
    <w:rsid w:val="006A1EE2"/>
    <w:rsid w:val="006A27AC"/>
    <w:rsid w:val="006A40DF"/>
    <w:rsid w:val="006A4381"/>
    <w:rsid w:val="006A464D"/>
    <w:rsid w:val="006A4686"/>
    <w:rsid w:val="006A6B64"/>
    <w:rsid w:val="006A7314"/>
    <w:rsid w:val="006B0E9E"/>
    <w:rsid w:val="006B15E1"/>
    <w:rsid w:val="006B1D24"/>
    <w:rsid w:val="006B2365"/>
    <w:rsid w:val="006B246B"/>
    <w:rsid w:val="006B385D"/>
    <w:rsid w:val="006B43A5"/>
    <w:rsid w:val="006B5AE4"/>
    <w:rsid w:val="006B5DED"/>
    <w:rsid w:val="006B6C5C"/>
    <w:rsid w:val="006B7866"/>
    <w:rsid w:val="006B7B11"/>
    <w:rsid w:val="006C147A"/>
    <w:rsid w:val="006C1BEF"/>
    <w:rsid w:val="006C1D0A"/>
    <w:rsid w:val="006C24A2"/>
    <w:rsid w:val="006C318E"/>
    <w:rsid w:val="006C3B84"/>
    <w:rsid w:val="006C4613"/>
    <w:rsid w:val="006C5308"/>
    <w:rsid w:val="006C7976"/>
    <w:rsid w:val="006D1070"/>
    <w:rsid w:val="006D112C"/>
    <w:rsid w:val="006D1322"/>
    <w:rsid w:val="006D1507"/>
    <w:rsid w:val="006D1F69"/>
    <w:rsid w:val="006D226C"/>
    <w:rsid w:val="006D2655"/>
    <w:rsid w:val="006D4054"/>
    <w:rsid w:val="006D581C"/>
    <w:rsid w:val="006D6C39"/>
    <w:rsid w:val="006D77A6"/>
    <w:rsid w:val="006E02EC"/>
    <w:rsid w:val="006E04CA"/>
    <w:rsid w:val="006E0555"/>
    <w:rsid w:val="006E0717"/>
    <w:rsid w:val="006E367E"/>
    <w:rsid w:val="006E3D51"/>
    <w:rsid w:val="006E449B"/>
    <w:rsid w:val="006E4503"/>
    <w:rsid w:val="006E5348"/>
    <w:rsid w:val="006E66D1"/>
    <w:rsid w:val="006E6F01"/>
    <w:rsid w:val="006E7351"/>
    <w:rsid w:val="006E73E6"/>
    <w:rsid w:val="006F0BF0"/>
    <w:rsid w:val="006F0C5A"/>
    <w:rsid w:val="006F3B1B"/>
    <w:rsid w:val="006F3C56"/>
    <w:rsid w:val="006F52E6"/>
    <w:rsid w:val="006F5B33"/>
    <w:rsid w:val="006F5C05"/>
    <w:rsid w:val="007000B4"/>
    <w:rsid w:val="00700B63"/>
    <w:rsid w:val="00701BE0"/>
    <w:rsid w:val="00703BAC"/>
    <w:rsid w:val="00703F06"/>
    <w:rsid w:val="007046D1"/>
    <w:rsid w:val="007052B2"/>
    <w:rsid w:val="007074F0"/>
    <w:rsid w:val="00711A70"/>
    <w:rsid w:val="00712ADC"/>
    <w:rsid w:val="00712EDC"/>
    <w:rsid w:val="00713E82"/>
    <w:rsid w:val="00715D3C"/>
    <w:rsid w:val="00717457"/>
    <w:rsid w:val="00717F15"/>
    <w:rsid w:val="007200EE"/>
    <w:rsid w:val="007211B1"/>
    <w:rsid w:val="00722117"/>
    <w:rsid w:val="007221A6"/>
    <w:rsid w:val="0072314A"/>
    <w:rsid w:val="007233D3"/>
    <w:rsid w:val="007274AF"/>
    <w:rsid w:val="007277DA"/>
    <w:rsid w:val="007305FD"/>
    <w:rsid w:val="00730A19"/>
    <w:rsid w:val="00730A68"/>
    <w:rsid w:val="00731934"/>
    <w:rsid w:val="00736C7A"/>
    <w:rsid w:val="007377B6"/>
    <w:rsid w:val="00742BA8"/>
    <w:rsid w:val="00744128"/>
    <w:rsid w:val="0074581B"/>
    <w:rsid w:val="00745E82"/>
    <w:rsid w:val="00746187"/>
    <w:rsid w:val="00746901"/>
    <w:rsid w:val="00746D1B"/>
    <w:rsid w:val="0075184F"/>
    <w:rsid w:val="007527B2"/>
    <w:rsid w:val="00753691"/>
    <w:rsid w:val="007560B2"/>
    <w:rsid w:val="007565D2"/>
    <w:rsid w:val="0076254F"/>
    <w:rsid w:val="007629B9"/>
    <w:rsid w:val="00767188"/>
    <w:rsid w:val="007671B8"/>
    <w:rsid w:val="00770AC4"/>
    <w:rsid w:val="007713FE"/>
    <w:rsid w:val="007722A5"/>
    <w:rsid w:val="00772C43"/>
    <w:rsid w:val="00773C00"/>
    <w:rsid w:val="00774BCC"/>
    <w:rsid w:val="00775656"/>
    <w:rsid w:val="0077649D"/>
    <w:rsid w:val="00777360"/>
    <w:rsid w:val="00777A6D"/>
    <w:rsid w:val="007801F5"/>
    <w:rsid w:val="00780B72"/>
    <w:rsid w:val="00781172"/>
    <w:rsid w:val="0078275C"/>
    <w:rsid w:val="00783627"/>
    <w:rsid w:val="00783CA4"/>
    <w:rsid w:val="007842FB"/>
    <w:rsid w:val="00785C42"/>
    <w:rsid w:val="00786124"/>
    <w:rsid w:val="00786236"/>
    <w:rsid w:val="00786BEF"/>
    <w:rsid w:val="00786CB5"/>
    <w:rsid w:val="00787352"/>
    <w:rsid w:val="00791B05"/>
    <w:rsid w:val="007931DF"/>
    <w:rsid w:val="007933D8"/>
    <w:rsid w:val="007940C2"/>
    <w:rsid w:val="0079460E"/>
    <w:rsid w:val="0079514B"/>
    <w:rsid w:val="00795252"/>
    <w:rsid w:val="00795BDB"/>
    <w:rsid w:val="00796305"/>
    <w:rsid w:val="00797478"/>
    <w:rsid w:val="00797CE1"/>
    <w:rsid w:val="00797E90"/>
    <w:rsid w:val="007A1103"/>
    <w:rsid w:val="007A2DC1"/>
    <w:rsid w:val="007A2E2C"/>
    <w:rsid w:val="007A400F"/>
    <w:rsid w:val="007A40FC"/>
    <w:rsid w:val="007A60F4"/>
    <w:rsid w:val="007A7353"/>
    <w:rsid w:val="007B00B2"/>
    <w:rsid w:val="007B0185"/>
    <w:rsid w:val="007B232F"/>
    <w:rsid w:val="007B7145"/>
    <w:rsid w:val="007C09C5"/>
    <w:rsid w:val="007C0C51"/>
    <w:rsid w:val="007C2A37"/>
    <w:rsid w:val="007C4830"/>
    <w:rsid w:val="007C4BEC"/>
    <w:rsid w:val="007C5255"/>
    <w:rsid w:val="007C53FA"/>
    <w:rsid w:val="007C6E63"/>
    <w:rsid w:val="007C7605"/>
    <w:rsid w:val="007D14C4"/>
    <w:rsid w:val="007D20A6"/>
    <w:rsid w:val="007D2BF9"/>
    <w:rsid w:val="007D3319"/>
    <w:rsid w:val="007D335D"/>
    <w:rsid w:val="007D51A5"/>
    <w:rsid w:val="007D6A66"/>
    <w:rsid w:val="007D6E93"/>
    <w:rsid w:val="007D73E8"/>
    <w:rsid w:val="007D7FB8"/>
    <w:rsid w:val="007E0016"/>
    <w:rsid w:val="007E07DA"/>
    <w:rsid w:val="007E1EED"/>
    <w:rsid w:val="007E1F99"/>
    <w:rsid w:val="007E3314"/>
    <w:rsid w:val="007E389A"/>
    <w:rsid w:val="007E4262"/>
    <w:rsid w:val="007E487E"/>
    <w:rsid w:val="007E4B03"/>
    <w:rsid w:val="007E4FA7"/>
    <w:rsid w:val="007E593B"/>
    <w:rsid w:val="007E6DA9"/>
    <w:rsid w:val="007E6E6E"/>
    <w:rsid w:val="007E7F09"/>
    <w:rsid w:val="007F216B"/>
    <w:rsid w:val="007F324B"/>
    <w:rsid w:val="007F3CBF"/>
    <w:rsid w:val="00800824"/>
    <w:rsid w:val="0080306C"/>
    <w:rsid w:val="008043D6"/>
    <w:rsid w:val="0080520B"/>
    <w:rsid w:val="0080553C"/>
    <w:rsid w:val="00805B46"/>
    <w:rsid w:val="00806901"/>
    <w:rsid w:val="008069C6"/>
    <w:rsid w:val="00806B55"/>
    <w:rsid w:val="008070B1"/>
    <w:rsid w:val="0080713D"/>
    <w:rsid w:val="00807EB8"/>
    <w:rsid w:val="00811635"/>
    <w:rsid w:val="00811E57"/>
    <w:rsid w:val="00813500"/>
    <w:rsid w:val="00813F17"/>
    <w:rsid w:val="0081473D"/>
    <w:rsid w:val="00814ADD"/>
    <w:rsid w:val="00814F7E"/>
    <w:rsid w:val="008169C2"/>
    <w:rsid w:val="00817340"/>
    <w:rsid w:val="0082054D"/>
    <w:rsid w:val="00821B9C"/>
    <w:rsid w:val="00822DA5"/>
    <w:rsid w:val="00823A21"/>
    <w:rsid w:val="0082411F"/>
    <w:rsid w:val="00825DC2"/>
    <w:rsid w:val="00826CF8"/>
    <w:rsid w:val="00826FC0"/>
    <w:rsid w:val="0082754C"/>
    <w:rsid w:val="0083028E"/>
    <w:rsid w:val="0083054F"/>
    <w:rsid w:val="008307FC"/>
    <w:rsid w:val="00831502"/>
    <w:rsid w:val="00831FE8"/>
    <w:rsid w:val="008327B3"/>
    <w:rsid w:val="008338AE"/>
    <w:rsid w:val="00834A06"/>
    <w:rsid w:val="00834AD3"/>
    <w:rsid w:val="00836236"/>
    <w:rsid w:val="00836BE4"/>
    <w:rsid w:val="00840A07"/>
    <w:rsid w:val="00840ECA"/>
    <w:rsid w:val="008416D3"/>
    <w:rsid w:val="0084200C"/>
    <w:rsid w:val="00843795"/>
    <w:rsid w:val="00843892"/>
    <w:rsid w:val="00845C91"/>
    <w:rsid w:val="00846EB2"/>
    <w:rsid w:val="0084760A"/>
    <w:rsid w:val="00847F0F"/>
    <w:rsid w:val="0085025D"/>
    <w:rsid w:val="00850EE2"/>
    <w:rsid w:val="00852448"/>
    <w:rsid w:val="00853BB0"/>
    <w:rsid w:val="008544F8"/>
    <w:rsid w:val="008545A8"/>
    <w:rsid w:val="00856D40"/>
    <w:rsid w:val="008573B0"/>
    <w:rsid w:val="008621D4"/>
    <w:rsid w:val="008634E7"/>
    <w:rsid w:val="00863600"/>
    <w:rsid w:val="0086660D"/>
    <w:rsid w:val="00866E61"/>
    <w:rsid w:val="00867051"/>
    <w:rsid w:val="008676C2"/>
    <w:rsid w:val="00870CFC"/>
    <w:rsid w:val="00872EBD"/>
    <w:rsid w:val="00874049"/>
    <w:rsid w:val="00874478"/>
    <w:rsid w:val="00874AE2"/>
    <w:rsid w:val="00874BE7"/>
    <w:rsid w:val="00874E50"/>
    <w:rsid w:val="00876028"/>
    <w:rsid w:val="0087737B"/>
    <w:rsid w:val="00877F6C"/>
    <w:rsid w:val="008804AE"/>
    <w:rsid w:val="00880B3D"/>
    <w:rsid w:val="00882196"/>
    <w:rsid w:val="0088258A"/>
    <w:rsid w:val="00882648"/>
    <w:rsid w:val="008838DB"/>
    <w:rsid w:val="00883E66"/>
    <w:rsid w:val="00884E3D"/>
    <w:rsid w:val="00885C69"/>
    <w:rsid w:val="00885D4B"/>
    <w:rsid w:val="0088608C"/>
    <w:rsid w:val="00886332"/>
    <w:rsid w:val="008867D9"/>
    <w:rsid w:val="0088680E"/>
    <w:rsid w:val="008902EF"/>
    <w:rsid w:val="00890BE9"/>
    <w:rsid w:val="00890C3B"/>
    <w:rsid w:val="0089204B"/>
    <w:rsid w:val="008924E0"/>
    <w:rsid w:val="00892CB5"/>
    <w:rsid w:val="00893010"/>
    <w:rsid w:val="00893987"/>
    <w:rsid w:val="008939C8"/>
    <w:rsid w:val="0089448A"/>
    <w:rsid w:val="00894842"/>
    <w:rsid w:val="00897394"/>
    <w:rsid w:val="00897877"/>
    <w:rsid w:val="008979A6"/>
    <w:rsid w:val="008A25B5"/>
    <w:rsid w:val="008A26D9"/>
    <w:rsid w:val="008A46C1"/>
    <w:rsid w:val="008A4A91"/>
    <w:rsid w:val="008A5189"/>
    <w:rsid w:val="008A6153"/>
    <w:rsid w:val="008A6BEF"/>
    <w:rsid w:val="008A6D0F"/>
    <w:rsid w:val="008A7952"/>
    <w:rsid w:val="008A7B5B"/>
    <w:rsid w:val="008B0816"/>
    <w:rsid w:val="008B32E5"/>
    <w:rsid w:val="008B4BF2"/>
    <w:rsid w:val="008B7AA2"/>
    <w:rsid w:val="008C0AFE"/>
    <w:rsid w:val="008C0C29"/>
    <w:rsid w:val="008C0D33"/>
    <w:rsid w:val="008C234F"/>
    <w:rsid w:val="008C401E"/>
    <w:rsid w:val="008C5449"/>
    <w:rsid w:val="008C6398"/>
    <w:rsid w:val="008C65DE"/>
    <w:rsid w:val="008C6D9C"/>
    <w:rsid w:val="008C76F1"/>
    <w:rsid w:val="008C7780"/>
    <w:rsid w:val="008D124F"/>
    <w:rsid w:val="008D1D0E"/>
    <w:rsid w:val="008D2C33"/>
    <w:rsid w:val="008D3BE1"/>
    <w:rsid w:val="008D5B8B"/>
    <w:rsid w:val="008D736D"/>
    <w:rsid w:val="008D76BC"/>
    <w:rsid w:val="008E0579"/>
    <w:rsid w:val="008E2817"/>
    <w:rsid w:val="008E2F30"/>
    <w:rsid w:val="008E3645"/>
    <w:rsid w:val="008E3F99"/>
    <w:rsid w:val="008E49BB"/>
    <w:rsid w:val="008E4BF2"/>
    <w:rsid w:val="008E5394"/>
    <w:rsid w:val="008E6040"/>
    <w:rsid w:val="008E69EC"/>
    <w:rsid w:val="008E7DBA"/>
    <w:rsid w:val="008F0829"/>
    <w:rsid w:val="008F0F18"/>
    <w:rsid w:val="008F0F27"/>
    <w:rsid w:val="008F12A8"/>
    <w:rsid w:val="008F12BB"/>
    <w:rsid w:val="008F289E"/>
    <w:rsid w:val="008F2B09"/>
    <w:rsid w:val="008F3638"/>
    <w:rsid w:val="008F42FB"/>
    <w:rsid w:val="008F4441"/>
    <w:rsid w:val="008F47E7"/>
    <w:rsid w:val="008F4917"/>
    <w:rsid w:val="008F4DC1"/>
    <w:rsid w:val="008F5CE8"/>
    <w:rsid w:val="008F6B20"/>
    <w:rsid w:val="008F6F31"/>
    <w:rsid w:val="008F74DF"/>
    <w:rsid w:val="008F7553"/>
    <w:rsid w:val="00900626"/>
    <w:rsid w:val="00900D81"/>
    <w:rsid w:val="0090129E"/>
    <w:rsid w:val="00901EB1"/>
    <w:rsid w:val="00902307"/>
    <w:rsid w:val="00903261"/>
    <w:rsid w:val="0090343D"/>
    <w:rsid w:val="00904E25"/>
    <w:rsid w:val="00907E0F"/>
    <w:rsid w:val="009126A9"/>
    <w:rsid w:val="009127BA"/>
    <w:rsid w:val="00912EB7"/>
    <w:rsid w:val="009131E5"/>
    <w:rsid w:val="00913635"/>
    <w:rsid w:val="00913E46"/>
    <w:rsid w:val="0091532A"/>
    <w:rsid w:val="0091581F"/>
    <w:rsid w:val="00915B93"/>
    <w:rsid w:val="00915D7A"/>
    <w:rsid w:val="00916005"/>
    <w:rsid w:val="009176EE"/>
    <w:rsid w:val="00917A00"/>
    <w:rsid w:val="009227A6"/>
    <w:rsid w:val="009228C6"/>
    <w:rsid w:val="00925372"/>
    <w:rsid w:val="0092626A"/>
    <w:rsid w:val="00931AF4"/>
    <w:rsid w:val="0093255D"/>
    <w:rsid w:val="00933EC1"/>
    <w:rsid w:val="0093544C"/>
    <w:rsid w:val="00935BA1"/>
    <w:rsid w:val="00941856"/>
    <w:rsid w:val="0094329C"/>
    <w:rsid w:val="00943F38"/>
    <w:rsid w:val="009466D2"/>
    <w:rsid w:val="00946738"/>
    <w:rsid w:val="0094790D"/>
    <w:rsid w:val="009520F1"/>
    <w:rsid w:val="009530DB"/>
    <w:rsid w:val="00953676"/>
    <w:rsid w:val="00953752"/>
    <w:rsid w:val="009538F9"/>
    <w:rsid w:val="009545D8"/>
    <w:rsid w:val="009547B4"/>
    <w:rsid w:val="0095503A"/>
    <w:rsid w:val="00955E35"/>
    <w:rsid w:val="00956750"/>
    <w:rsid w:val="00956BDE"/>
    <w:rsid w:val="00956F30"/>
    <w:rsid w:val="009623F1"/>
    <w:rsid w:val="0096287D"/>
    <w:rsid w:val="009653BA"/>
    <w:rsid w:val="009657D3"/>
    <w:rsid w:val="00967055"/>
    <w:rsid w:val="009705EE"/>
    <w:rsid w:val="00970CBC"/>
    <w:rsid w:val="00970F02"/>
    <w:rsid w:val="009712FF"/>
    <w:rsid w:val="00972A2A"/>
    <w:rsid w:val="00973976"/>
    <w:rsid w:val="00974DF7"/>
    <w:rsid w:val="00975E63"/>
    <w:rsid w:val="00977927"/>
    <w:rsid w:val="009800FA"/>
    <w:rsid w:val="0098135C"/>
    <w:rsid w:val="0098156A"/>
    <w:rsid w:val="0098193A"/>
    <w:rsid w:val="00981F37"/>
    <w:rsid w:val="00982FC1"/>
    <w:rsid w:val="00983123"/>
    <w:rsid w:val="0098363D"/>
    <w:rsid w:val="00983E4A"/>
    <w:rsid w:val="00984317"/>
    <w:rsid w:val="00984861"/>
    <w:rsid w:val="00985CB3"/>
    <w:rsid w:val="0098642B"/>
    <w:rsid w:val="009879C0"/>
    <w:rsid w:val="00987EE6"/>
    <w:rsid w:val="009908B9"/>
    <w:rsid w:val="00991BAC"/>
    <w:rsid w:val="00991BB6"/>
    <w:rsid w:val="00993488"/>
    <w:rsid w:val="009935D7"/>
    <w:rsid w:val="00993E83"/>
    <w:rsid w:val="009955DD"/>
    <w:rsid w:val="00995726"/>
    <w:rsid w:val="009960B4"/>
    <w:rsid w:val="009961BD"/>
    <w:rsid w:val="009966AC"/>
    <w:rsid w:val="009977F4"/>
    <w:rsid w:val="009A2C87"/>
    <w:rsid w:val="009A2D28"/>
    <w:rsid w:val="009A54A6"/>
    <w:rsid w:val="009A656C"/>
    <w:rsid w:val="009A6EA0"/>
    <w:rsid w:val="009A7554"/>
    <w:rsid w:val="009B14E3"/>
    <w:rsid w:val="009C0B0E"/>
    <w:rsid w:val="009C1335"/>
    <w:rsid w:val="009C192D"/>
    <w:rsid w:val="009C1AB2"/>
    <w:rsid w:val="009C27C8"/>
    <w:rsid w:val="009C37C6"/>
    <w:rsid w:val="009C3DB7"/>
    <w:rsid w:val="009C4D7F"/>
    <w:rsid w:val="009C4DF9"/>
    <w:rsid w:val="009C7251"/>
    <w:rsid w:val="009D0D35"/>
    <w:rsid w:val="009D14D2"/>
    <w:rsid w:val="009D1F41"/>
    <w:rsid w:val="009D2467"/>
    <w:rsid w:val="009D24DB"/>
    <w:rsid w:val="009D36FB"/>
    <w:rsid w:val="009E0552"/>
    <w:rsid w:val="009E0B74"/>
    <w:rsid w:val="009E249A"/>
    <w:rsid w:val="009E2E91"/>
    <w:rsid w:val="009E4C2F"/>
    <w:rsid w:val="009E513D"/>
    <w:rsid w:val="009E605A"/>
    <w:rsid w:val="009E6D5B"/>
    <w:rsid w:val="009E76B1"/>
    <w:rsid w:val="009E79AA"/>
    <w:rsid w:val="009F16F2"/>
    <w:rsid w:val="009F275F"/>
    <w:rsid w:val="009F27D3"/>
    <w:rsid w:val="009F3407"/>
    <w:rsid w:val="009F37AE"/>
    <w:rsid w:val="009F44F1"/>
    <w:rsid w:val="009F456E"/>
    <w:rsid w:val="009F5FF3"/>
    <w:rsid w:val="009F750E"/>
    <w:rsid w:val="009F7CAE"/>
    <w:rsid w:val="00A007BD"/>
    <w:rsid w:val="00A03F27"/>
    <w:rsid w:val="00A05AAA"/>
    <w:rsid w:val="00A05CB5"/>
    <w:rsid w:val="00A06AEB"/>
    <w:rsid w:val="00A073F7"/>
    <w:rsid w:val="00A07764"/>
    <w:rsid w:val="00A079A5"/>
    <w:rsid w:val="00A11D79"/>
    <w:rsid w:val="00A124E2"/>
    <w:rsid w:val="00A12CD1"/>
    <w:rsid w:val="00A13884"/>
    <w:rsid w:val="00A139F5"/>
    <w:rsid w:val="00A13EE4"/>
    <w:rsid w:val="00A15787"/>
    <w:rsid w:val="00A16E3F"/>
    <w:rsid w:val="00A1775A"/>
    <w:rsid w:val="00A17D57"/>
    <w:rsid w:val="00A20B90"/>
    <w:rsid w:val="00A22807"/>
    <w:rsid w:val="00A2394C"/>
    <w:rsid w:val="00A24F6C"/>
    <w:rsid w:val="00A25136"/>
    <w:rsid w:val="00A309DE"/>
    <w:rsid w:val="00A31A78"/>
    <w:rsid w:val="00A34129"/>
    <w:rsid w:val="00A34338"/>
    <w:rsid w:val="00A350C9"/>
    <w:rsid w:val="00A362E8"/>
    <w:rsid w:val="00A365F4"/>
    <w:rsid w:val="00A40C19"/>
    <w:rsid w:val="00A42FB2"/>
    <w:rsid w:val="00A43179"/>
    <w:rsid w:val="00A43466"/>
    <w:rsid w:val="00A4429C"/>
    <w:rsid w:val="00A446AA"/>
    <w:rsid w:val="00A4520E"/>
    <w:rsid w:val="00A47A23"/>
    <w:rsid w:val="00A47D80"/>
    <w:rsid w:val="00A51258"/>
    <w:rsid w:val="00A512B2"/>
    <w:rsid w:val="00A51C09"/>
    <w:rsid w:val="00A53132"/>
    <w:rsid w:val="00A53B61"/>
    <w:rsid w:val="00A5543A"/>
    <w:rsid w:val="00A5558D"/>
    <w:rsid w:val="00A563F2"/>
    <w:rsid w:val="00A566E8"/>
    <w:rsid w:val="00A64808"/>
    <w:rsid w:val="00A64CB4"/>
    <w:rsid w:val="00A64E10"/>
    <w:rsid w:val="00A6644F"/>
    <w:rsid w:val="00A679D9"/>
    <w:rsid w:val="00A67A56"/>
    <w:rsid w:val="00A710FF"/>
    <w:rsid w:val="00A71D32"/>
    <w:rsid w:val="00A72339"/>
    <w:rsid w:val="00A73307"/>
    <w:rsid w:val="00A76368"/>
    <w:rsid w:val="00A769A0"/>
    <w:rsid w:val="00A76B04"/>
    <w:rsid w:val="00A76DD6"/>
    <w:rsid w:val="00A77C58"/>
    <w:rsid w:val="00A77CE7"/>
    <w:rsid w:val="00A810CB"/>
    <w:rsid w:val="00A810F9"/>
    <w:rsid w:val="00A851B6"/>
    <w:rsid w:val="00A8629D"/>
    <w:rsid w:val="00A86ECC"/>
    <w:rsid w:val="00A86FCC"/>
    <w:rsid w:val="00A904D2"/>
    <w:rsid w:val="00A909C3"/>
    <w:rsid w:val="00A90A77"/>
    <w:rsid w:val="00A91777"/>
    <w:rsid w:val="00A91786"/>
    <w:rsid w:val="00A924E4"/>
    <w:rsid w:val="00A93137"/>
    <w:rsid w:val="00A933C9"/>
    <w:rsid w:val="00A93A06"/>
    <w:rsid w:val="00A93EA9"/>
    <w:rsid w:val="00A97893"/>
    <w:rsid w:val="00AA0CCD"/>
    <w:rsid w:val="00AA38CB"/>
    <w:rsid w:val="00AA4437"/>
    <w:rsid w:val="00AA4687"/>
    <w:rsid w:val="00AA6A56"/>
    <w:rsid w:val="00AA710D"/>
    <w:rsid w:val="00AA7711"/>
    <w:rsid w:val="00AA7ECD"/>
    <w:rsid w:val="00AB27A2"/>
    <w:rsid w:val="00AB29A6"/>
    <w:rsid w:val="00AB41A6"/>
    <w:rsid w:val="00AB445A"/>
    <w:rsid w:val="00AB64F3"/>
    <w:rsid w:val="00AB6D25"/>
    <w:rsid w:val="00AC0212"/>
    <w:rsid w:val="00AC03BB"/>
    <w:rsid w:val="00AC0401"/>
    <w:rsid w:val="00AC14F1"/>
    <w:rsid w:val="00AC45DB"/>
    <w:rsid w:val="00AC49E0"/>
    <w:rsid w:val="00AC6146"/>
    <w:rsid w:val="00AC7071"/>
    <w:rsid w:val="00AC7FE1"/>
    <w:rsid w:val="00AD0671"/>
    <w:rsid w:val="00AD10AF"/>
    <w:rsid w:val="00AD3082"/>
    <w:rsid w:val="00AD4321"/>
    <w:rsid w:val="00AD4449"/>
    <w:rsid w:val="00AD4993"/>
    <w:rsid w:val="00AD65CE"/>
    <w:rsid w:val="00AD6739"/>
    <w:rsid w:val="00AD6FD1"/>
    <w:rsid w:val="00AE06A5"/>
    <w:rsid w:val="00AE0AA9"/>
    <w:rsid w:val="00AE2D4B"/>
    <w:rsid w:val="00AE4F99"/>
    <w:rsid w:val="00AE541C"/>
    <w:rsid w:val="00AE6950"/>
    <w:rsid w:val="00AF12ED"/>
    <w:rsid w:val="00AF1455"/>
    <w:rsid w:val="00AF28AD"/>
    <w:rsid w:val="00AF31FE"/>
    <w:rsid w:val="00AF32C0"/>
    <w:rsid w:val="00AF375D"/>
    <w:rsid w:val="00AF4CB8"/>
    <w:rsid w:val="00AF653D"/>
    <w:rsid w:val="00AF7564"/>
    <w:rsid w:val="00AF7FBD"/>
    <w:rsid w:val="00B00590"/>
    <w:rsid w:val="00B015D0"/>
    <w:rsid w:val="00B028E3"/>
    <w:rsid w:val="00B03434"/>
    <w:rsid w:val="00B05A5C"/>
    <w:rsid w:val="00B065E3"/>
    <w:rsid w:val="00B10415"/>
    <w:rsid w:val="00B10588"/>
    <w:rsid w:val="00B11B69"/>
    <w:rsid w:val="00B13E79"/>
    <w:rsid w:val="00B14952"/>
    <w:rsid w:val="00B14AF1"/>
    <w:rsid w:val="00B14E5A"/>
    <w:rsid w:val="00B15517"/>
    <w:rsid w:val="00B15B55"/>
    <w:rsid w:val="00B15DBF"/>
    <w:rsid w:val="00B17F7F"/>
    <w:rsid w:val="00B207CA"/>
    <w:rsid w:val="00B208D6"/>
    <w:rsid w:val="00B20E7B"/>
    <w:rsid w:val="00B21EBD"/>
    <w:rsid w:val="00B22850"/>
    <w:rsid w:val="00B22C54"/>
    <w:rsid w:val="00B24779"/>
    <w:rsid w:val="00B249C2"/>
    <w:rsid w:val="00B24E11"/>
    <w:rsid w:val="00B251AD"/>
    <w:rsid w:val="00B267D6"/>
    <w:rsid w:val="00B302E9"/>
    <w:rsid w:val="00B31C3B"/>
    <w:rsid w:val="00B31E5A"/>
    <w:rsid w:val="00B32584"/>
    <w:rsid w:val="00B3398F"/>
    <w:rsid w:val="00B379D3"/>
    <w:rsid w:val="00B40E76"/>
    <w:rsid w:val="00B4123D"/>
    <w:rsid w:val="00B428BE"/>
    <w:rsid w:val="00B42CCC"/>
    <w:rsid w:val="00B452B3"/>
    <w:rsid w:val="00B458EF"/>
    <w:rsid w:val="00B500E6"/>
    <w:rsid w:val="00B503D8"/>
    <w:rsid w:val="00B50F20"/>
    <w:rsid w:val="00B5137B"/>
    <w:rsid w:val="00B51F4C"/>
    <w:rsid w:val="00B529AE"/>
    <w:rsid w:val="00B548A7"/>
    <w:rsid w:val="00B55154"/>
    <w:rsid w:val="00B60362"/>
    <w:rsid w:val="00B6320E"/>
    <w:rsid w:val="00B643E8"/>
    <w:rsid w:val="00B64CB2"/>
    <w:rsid w:val="00B653AB"/>
    <w:rsid w:val="00B65AB3"/>
    <w:rsid w:val="00B65F9E"/>
    <w:rsid w:val="00B66137"/>
    <w:rsid w:val="00B66566"/>
    <w:rsid w:val="00B666FC"/>
    <w:rsid w:val="00B66B19"/>
    <w:rsid w:val="00B67B73"/>
    <w:rsid w:val="00B70794"/>
    <w:rsid w:val="00B7320E"/>
    <w:rsid w:val="00B74918"/>
    <w:rsid w:val="00B7651A"/>
    <w:rsid w:val="00B802AC"/>
    <w:rsid w:val="00B8064F"/>
    <w:rsid w:val="00B8081A"/>
    <w:rsid w:val="00B809BC"/>
    <w:rsid w:val="00B82061"/>
    <w:rsid w:val="00B84D81"/>
    <w:rsid w:val="00B8599E"/>
    <w:rsid w:val="00B86C34"/>
    <w:rsid w:val="00B914E9"/>
    <w:rsid w:val="00B930E5"/>
    <w:rsid w:val="00B934BF"/>
    <w:rsid w:val="00B93E47"/>
    <w:rsid w:val="00B955C6"/>
    <w:rsid w:val="00B956EE"/>
    <w:rsid w:val="00B9691B"/>
    <w:rsid w:val="00BA0163"/>
    <w:rsid w:val="00BA0D1D"/>
    <w:rsid w:val="00BA2256"/>
    <w:rsid w:val="00BA25F1"/>
    <w:rsid w:val="00BA2BA1"/>
    <w:rsid w:val="00BA3447"/>
    <w:rsid w:val="00BA3562"/>
    <w:rsid w:val="00BA3B0D"/>
    <w:rsid w:val="00BA3DF8"/>
    <w:rsid w:val="00BA47B8"/>
    <w:rsid w:val="00BA4835"/>
    <w:rsid w:val="00BA4CBB"/>
    <w:rsid w:val="00BA53F5"/>
    <w:rsid w:val="00BA6230"/>
    <w:rsid w:val="00BA6235"/>
    <w:rsid w:val="00BA7A62"/>
    <w:rsid w:val="00BB0641"/>
    <w:rsid w:val="00BB1427"/>
    <w:rsid w:val="00BB217D"/>
    <w:rsid w:val="00BB2930"/>
    <w:rsid w:val="00BB3788"/>
    <w:rsid w:val="00BB3B57"/>
    <w:rsid w:val="00BB3CCE"/>
    <w:rsid w:val="00BB4F09"/>
    <w:rsid w:val="00BB5393"/>
    <w:rsid w:val="00BB54EB"/>
    <w:rsid w:val="00BB785E"/>
    <w:rsid w:val="00BB7EB0"/>
    <w:rsid w:val="00BC0F6E"/>
    <w:rsid w:val="00BC2DC4"/>
    <w:rsid w:val="00BC2EFB"/>
    <w:rsid w:val="00BC60A9"/>
    <w:rsid w:val="00BC6D76"/>
    <w:rsid w:val="00BD0342"/>
    <w:rsid w:val="00BD0EFC"/>
    <w:rsid w:val="00BD2608"/>
    <w:rsid w:val="00BD2687"/>
    <w:rsid w:val="00BD2B10"/>
    <w:rsid w:val="00BD30BE"/>
    <w:rsid w:val="00BD30ED"/>
    <w:rsid w:val="00BD4312"/>
    <w:rsid w:val="00BD4B25"/>
    <w:rsid w:val="00BD4E33"/>
    <w:rsid w:val="00BD5246"/>
    <w:rsid w:val="00BD5542"/>
    <w:rsid w:val="00BD69C0"/>
    <w:rsid w:val="00BD7181"/>
    <w:rsid w:val="00BE07B8"/>
    <w:rsid w:val="00BE07D0"/>
    <w:rsid w:val="00BE1C30"/>
    <w:rsid w:val="00BE3E58"/>
    <w:rsid w:val="00BE4B6E"/>
    <w:rsid w:val="00BE7324"/>
    <w:rsid w:val="00BE75F2"/>
    <w:rsid w:val="00BE76C6"/>
    <w:rsid w:val="00BE7DEA"/>
    <w:rsid w:val="00BE7EE8"/>
    <w:rsid w:val="00BF1C42"/>
    <w:rsid w:val="00BF2819"/>
    <w:rsid w:val="00BF2AB3"/>
    <w:rsid w:val="00BF4EE8"/>
    <w:rsid w:val="00BF6B66"/>
    <w:rsid w:val="00C00DAD"/>
    <w:rsid w:val="00C01D06"/>
    <w:rsid w:val="00C02B23"/>
    <w:rsid w:val="00C02C5C"/>
    <w:rsid w:val="00C02D9D"/>
    <w:rsid w:val="00C030DE"/>
    <w:rsid w:val="00C04032"/>
    <w:rsid w:val="00C046DA"/>
    <w:rsid w:val="00C051A8"/>
    <w:rsid w:val="00C05302"/>
    <w:rsid w:val="00C05BE7"/>
    <w:rsid w:val="00C06E7F"/>
    <w:rsid w:val="00C06FE9"/>
    <w:rsid w:val="00C0714B"/>
    <w:rsid w:val="00C0792E"/>
    <w:rsid w:val="00C10664"/>
    <w:rsid w:val="00C116B6"/>
    <w:rsid w:val="00C11908"/>
    <w:rsid w:val="00C11D0C"/>
    <w:rsid w:val="00C122F7"/>
    <w:rsid w:val="00C12CAB"/>
    <w:rsid w:val="00C134B6"/>
    <w:rsid w:val="00C1690E"/>
    <w:rsid w:val="00C17290"/>
    <w:rsid w:val="00C20F72"/>
    <w:rsid w:val="00C21452"/>
    <w:rsid w:val="00C21FE2"/>
    <w:rsid w:val="00C22105"/>
    <w:rsid w:val="00C2231D"/>
    <w:rsid w:val="00C23387"/>
    <w:rsid w:val="00C23705"/>
    <w:rsid w:val="00C23FB7"/>
    <w:rsid w:val="00C244B6"/>
    <w:rsid w:val="00C25429"/>
    <w:rsid w:val="00C27BF1"/>
    <w:rsid w:val="00C330B6"/>
    <w:rsid w:val="00C3451A"/>
    <w:rsid w:val="00C356DB"/>
    <w:rsid w:val="00C3702F"/>
    <w:rsid w:val="00C37B65"/>
    <w:rsid w:val="00C4076D"/>
    <w:rsid w:val="00C41240"/>
    <w:rsid w:val="00C421AD"/>
    <w:rsid w:val="00C4500A"/>
    <w:rsid w:val="00C4516F"/>
    <w:rsid w:val="00C451D5"/>
    <w:rsid w:val="00C45904"/>
    <w:rsid w:val="00C47BA6"/>
    <w:rsid w:val="00C51746"/>
    <w:rsid w:val="00C52294"/>
    <w:rsid w:val="00C52592"/>
    <w:rsid w:val="00C5451F"/>
    <w:rsid w:val="00C54684"/>
    <w:rsid w:val="00C5579B"/>
    <w:rsid w:val="00C57651"/>
    <w:rsid w:val="00C5788C"/>
    <w:rsid w:val="00C61BA5"/>
    <w:rsid w:val="00C61C23"/>
    <w:rsid w:val="00C6220B"/>
    <w:rsid w:val="00C62BC2"/>
    <w:rsid w:val="00C63E3F"/>
    <w:rsid w:val="00C64A37"/>
    <w:rsid w:val="00C64D3E"/>
    <w:rsid w:val="00C66650"/>
    <w:rsid w:val="00C67DF6"/>
    <w:rsid w:val="00C701E8"/>
    <w:rsid w:val="00C70391"/>
    <w:rsid w:val="00C710A2"/>
    <w:rsid w:val="00C7139A"/>
    <w:rsid w:val="00C7158E"/>
    <w:rsid w:val="00C7250B"/>
    <w:rsid w:val="00C731B4"/>
    <w:rsid w:val="00C7346B"/>
    <w:rsid w:val="00C75151"/>
    <w:rsid w:val="00C77C0E"/>
    <w:rsid w:val="00C77F55"/>
    <w:rsid w:val="00C814F2"/>
    <w:rsid w:val="00C844A2"/>
    <w:rsid w:val="00C84848"/>
    <w:rsid w:val="00C84898"/>
    <w:rsid w:val="00C850D3"/>
    <w:rsid w:val="00C85DD2"/>
    <w:rsid w:val="00C900AA"/>
    <w:rsid w:val="00C9075F"/>
    <w:rsid w:val="00C91687"/>
    <w:rsid w:val="00C917C7"/>
    <w:rsid w:val="00C924A8"/>
    <w:rsid w:val="00C92A5D"/>
    <w:rsid w:val="00C945FE"/>
    <w:rsid w:val="00C96266"/>
    <w:rsid w:val="00C96FAA"/>
    <w:rsid w:val="00C97A04"/>
    <w:rsid w:val="00CA0965"/>
    <w:rsid w:val="00CA0A4E"/>
    <w:rsid w:val="00CA106F"/>
    <w:rsid w:val="00CA107B"/>
    <w:rsid w:val="00CA3399"/>
    <w:rsid w:val="00CA484D"/>
    <w:rsid w:val="00CA4FB6"/>
    <w:rsid w:val="00CB098A"/>
    <w:rsid w:val="00CB125B"/>
    <w:rsid w:val="00CB2F90"/>
    <w:rsid w:val="00CB310A"/>
    <w:rsid w:val="00CB4804"/>
    <w:rsid w:val="00CB5E38"/>
    <w:rsid w:val="00CB5F01"/>
    <w:rsid w:val="00CC0448"/>
    <w:rsid w:val="00CC1073"/>
    <w:rsid w:val="00CC2B1F"/>
    <w:rsid w:val="00CC4E8A"/>
    <w:rsid w:val="00CC5382"/>
    <w:rsid w:val="00CC55EE"/>
    <w:rsid w:val="00CC58DC"/>
    <w:rsid w:val="00CC739E"/>
    <w:rsid w:val="00CC7921"/>
    <w:rsid w:val="00CD58B7"/>
    <w:rsid w:val="00CD5F34"/>
    <w:rsid w:val="00CD7EB1"/>
    <w:rsid w:val="00CE01BD"/>
    <w:rsid w:val="00CE2D13"/>
    <w:rsid w:val="00CE45C5"/>
    <w:rsid w:val="00CE612D"/>
    <w:rsid w:val="00CE7F7A"/>
    <w:rsid w:val="00CF011F"/>
    <w:rsid w:val="00CF0974"/>
    <w:rsid w:val="00CF2955"/>
    <w:rsid w:val="00CF3A24"/>
    <w:rsid w:val="00CF4099"/>
    <w:rsid w:val="00CF425F"/>
    <w:rsid w:val="00CF6FD2"/>
    <w:rsid w:val="00CF7540"/>
    <w:rsid w:val="00D00796"/>
    <w:rsid w:val="00D01E01"/>
    <w:rsid w:val="00D029AB"/>
    <w:rsid w:val="00D04ECD"/>
    <w:rsid w:val="00D062CD"/>
    <w:rsid w:val="00D07327"/>
    <w:rsid w:val="00D132EB"/>
    <w:rsid w:val="00D134F4"/>
    <w:rsid w:val="00D1407E"/>
    <w:rsid w:val="00D15274"/>
    <w:rsid w:val="00D1693A"/>
    <w:rsid w:val="00D16B19"/>
    <w:rsid w:val="00D16CD5"/>
    <w:rsid w:val="00D170F9"/>
    <w:rsid w:val="00D1743C"/>
    <w:rsid w:val="00D2057A"/>
    <w:rsid w:val="00D21A79"/>
    <w:rsid w:val="00D21C84"/>
    <w:rsid w:val="00D22812"/>
    <w:rsid w:val="00D261A2"/>
    <w:rsid w:val="00D26DD8"/>
    <w:rsid w:val="00D30D37"/>
    <w:rsid w:val="00D31708"/>
    <w:rsid w:val="00D31AEB"/>
    <w:rsid w:val="00D32BF8"/>
    <w:rsid w:val="00D3350D"/>
    <w:rsid w:val="00D33C1E"/>
    <w:rsid w:val="00D3527B"/>
    <w:rsid w:val="00D35F9E"/>
    <w:rsid w:val="00D371F9"/>
    <w:rsid w:val="00D37FA6"/>
    <w:rsid w:val="00D40670"/>
    <w:rsid w:val="00D40AA5"/>
    <w:rsid w:val="00D41892"/>
    <w:rsid w:val="00D46A5B"/>
    <w:rsid w:val="00D47018"/>
    <w:rsid w:val="00D474FF"/>
    <w:rsid w:val="00D510A4"/>
    <w:rsid w:val="00D516FE"/>
    <w:rsid w:val="00D52A1D"/>
    <w:rsid w:val="00D54AF6"/>
    <w:rsid w:val="00D57F37"/>
    <w:rsid w:val="00D616D2"/>
    <w:rsid w:val="00D63B5F"/>
    <w:rsid w:val="00D65489"/>
    <w:rsid w:val="00D70EF7"/>
    <w:rsid w:val="00D711C9"/>
    <w:rsid w:val="00D726A2"/>
    <w:rsid w:val="00D73E05"/>
    <w:rsid w:val="00D764A8"/>
    <w:rsid w:val="00D80486"/>
    <w:rsid w:val="00D82400"/>
    <w:rsid w:val="00D8397C"/>
    <w:rsid w:val="00D841E4"/>
    <w:rsid w:val="00D84D52"/>
    <w:rsid w:val="00D84F71"/>
    <w:rsid w:val="00D87CFD"/>
    <w:rsid w:val="00D90AB2"/>
    <w:rsid w:val="00D94D1E"/>
    <w:rsid w:val="00D94EED"/>
    <w:rsid w:val="00D96026"/>
    <w:rsid w:val="00DA02DD"/>
    <w:rsid w:val="00DA1440"/>
    <w:rsid w:val="00DA39A2"/>
    <w:rsid w:val="00DA4A49"/>
    <w:rsid w:val="00DA7C1C"/>
    <w:rsid w:val="00DB0A3A"/>
    <w:rsid w:val="00DB147A"/>
    <w:rsid w:val="00DB1B7A"/>
    <w:rsid w:val="00DB3062"/>
    <w:rsid w:val="00DB565A"/>
    <w:rsid w:val="00DB5D61"/>
    <w:rsid w:val="00DB648E"/>
    <w:rsid w:val="00DC070A"/>
    <w:rsid w:val="00DC1216"/>
    <w:rsid w:val="00DC34C3"/>
    <w:rsid w:val="00DC5A63"/>
    <w:rsid w:val="00DC6708"/>
    <w:rsid w:val="00DD011A"/>
    <w:rsid w:val="00DD2C60"/>
    <w:rsid w:val="00DD34E8"/>
    <w:rsid w:val="00DD5CBE"/>
    <w:rsid w:val="00DD7DD7"/>
    <w:rsid w:val="00DD7FE6"/>
    <w:rsid w:val="00DE1452"/>
    <w:rsid w:val="00DE1CE9"/>
    <w:rsid w:val="00DE32CB"/>
    <w:rsid w:val="00DE363C"/>
    <w:rsid w:val="00DE5C99"/>
    <w:rsid w:val="00DE5F36"/>
    <w:rsid w:val="00DE66C3"/>
    <w:rsid w:val="00DE6DAA"/>
    <w:rsid w:val="00DE709B"/>
    <w:rsid w:val="00DE739B"/>
    <w:rsid w:val="00DE7977"/>
    <w:rsid w:val="00DE7B37"/>
    <w:rsid w:val="00DF038C"/>
    <w:rsid w:val="00DF23B4"/>
    <w:rsid w:val="00DF2567"/>
    <w:rsid w:val="00DF3F3F"/>
    <w:rsid w:val="00DF47F4"/>
    <w:rsid w:val="00DF6446"/>
    <w:rsid w:val="00DF71D0"/>
    <w:rsid w:val="00E001BF"/>
    <w:rsid w:val="00E0077D"/>
    <w:rsid w:val="00E009CC"/>
    <w:rsid w:val="00E01436"/>
    <w:rsid w:val="00E0315E"/>
    <w:rsid w:val="00E045BD"/>
    <w:rsid w:val="00E04DD0"/>
    <w:rsid w:val="00E06A90"/>
    <w:rsid w:val="00E076B1"/>
    <w:rsid w:val="00E11BCD"/>
    <w:rsid w:val="00E13118"/>
    <w:rsid w:val="00E1360A"/>
    <w:rsid w:val="00E13F68"/>
    <w:rsid w:val="00E141E0"/>
    <w:rsid w:val="00E1598C"/>
    <w:rsid w:val="00E164EF"/>
    <w:rsid w:val="00E16502"/>
    <w:rsid w:val="00E1673A"/>
    <w:rsid w:val="00E16C21"/>
    <w:rsid w:val="00E16EDB"/>
    <w:rsid w:val="00E17B77"/>
    <w:rsid w:val="00E20C57"/>
    <w:rsid w:val="00E23337"/>
    <w:rsid w:val="00E23A3D"/>
    <w:rsid w:val="00E24539"/>
    <w:rsid w:val="00E2574B"/>
    <w:rsid w:val="00E259EA"/>
    <w:rsid w:val="00E27318"/>
    <w:rsid w:val="00E27932"/>
    <w:rsid w:val="00E30AA1"/>
    <w:rsid w:val="00E318B4"/>
    <w:rsid w:val="00E31A39"/>
    <w:rsid w:val="00E31B7E"/>
    <w:rsid w:val="00E32061"/>
    <w:rsid w:val="00E337D9"/>
    <w:rsid w:val="00E35695"/>
    <w:rsid w:val="00E36CE8"/>
    <w:rsid w:val="00E37504"/>
    <w:rsid w:val="00E3771C"/>
    <w:rsid w:val="00E400C8"/>
    <w:rsid w:val="00E4109D"/>
    <w:rsid w:val="00E4118A"/>
    <w:rsid w:val="00E42FF9"/>
    <w:rsid w:val="00E4362C"/>
    <w:rsid w:val="00E44F63"/>
    <w:rsid w:val="00E46E48"/>
    <w:rsid w:val="00E46F72"/>
    <w:rsid w:val="00E4714C"/>
    <w:rsid w:val="00E474F5"/>
    <w:rsid w:val="00E51AEB"/>
    <w:rsid w:val="00E522A7"/>
    <w:rsid w:val="00E52E60"/>
    <w:rsid w:val="00E5374B"/>
    <w:rsid w:val="00E53AD4"/>
    <w:rsid w:val="00E54452"/>
    <w:rsid w:val="00E56112"/>
    <w:rsid w:val="00E5722D"/>
    <w:rsid w:val="00E604BE"/>
    <w:rsid w:val="00E60C57"/>
    <w:rsid w:val="00E6220F"/>
    <w:rsid w:val="00E63B0C"/>
    <w:rsid w:val="00E64742"/>
    <w:rsid w:val="00E64FBF"/>
    <w:rsid w:val="00E664B1"/>
    <w:rsid w:val="00E664C5"/>
    <w:rsid w:val="00E671A2"/>
    <w:rsid w:val="00E70438"/>
    <w:rsid w:val="00E72C53"/>
    <w:rsid w:val="00E736C5"/>
    <w:rsid w:val="00E73FD8"/>
    <w:rsid w:val="00E766C1"/>
    <w:rsid w:val="00E76D26"/>
    <w:rsid w:val="00E76EE5"/>
    <w:rsid w:val="00E800DF"/>
    <w:rsid w:val="00E80A09"/>
    <w:rsid w:val="00E8147D"/>
    <w:rsid w:val="00E81B13"/>
    <w:rsid w:val="00E82B00"/>
    <w:rsid w:val="00E83ABF"/>
    <w:rsid w:val="00E8644C"/>
    <w:rsid w:val="00E86D41"/>
    <w:rsid w:val="00E906A1"/>
    <w:rsid w:val="00E921BC"/>
    <w:rsid w:val="00E92249"/>
    <w:rsid w:val="00E924B5"/>
    <w:rsid w:val="00E92E4C"/>
    <w:rsid w:val="00E936C4"/>
    <w:rsid w:val="00E95616"/>
    <w:rsid w:val="00E97B1C"/>
    <w:rsid w:val="00EA11FA"/>
    <w:rsid w:val="00EA7B4C"/>
    <w:rsid w:val="00EB04B4"/>
    <w:rsid w:val="00EB0588"/>
    <w:rsid w:val="00EB1390"/>
    <w:rsid w:val="00EB1F55"/>
    <w:rsid w:val="00EB25CC"/>
    <w:rsid w:val="00EB2C71"/>
    <w:rsid w:val="00EB3333"/>
    <w:rsid w:val="00EB4340"/>
    <w:rsid w:val="00EB556D"/>
    <w:rsid w:val="00EB5A7D"/>
    <w:rsid w:val="00EB7147"/>
    <w:rsid w:val="00EB726E"/>
    <w:rsid w:val="00EB7A2B"/>
    <w:rsid w:val="00EC0776"/>
    <w:rsid w:val="00EC1EEB"/>
    <w:rsid w:val="00EC50B6"/>
    <w:rsid w:val="00ED02D6"/>
    <w:rsid w:val="00ED1EBB"/>
    <w:rsid w:val="00ED2409"/>
    <w:rsid w:val="00ED413E"/>
    <w:rsid w:val="00ED55C0"/>
    <w:rsid w:val="00ED5EC5"/>
    <w:rsid w:val="00ED682B"/>
    <w:rsid w:val="00ED6DEE"/>
    <w:rsid w:val="00ED6EA6"/>
    <w:rsid w:val="00ED7588"/>
    <w:rsid w:val="00EE084A"/>
    <w:rsid w:val="00EE18A9"/>
    <w:rsid w:val="00EE2F3C"/>
    <w:rsid w:val="00EE3909"/>
    <w:rsid w:val="00EE41D5"/>
    <w:rsid w:val="00EE56F8"/>
    <w:rsid w:val="00EE5944"/>
    <w:rsid w:val="00EE5B54"/>
    <w:rsid w:val="00EE5CEF"/>
    <w:rsid w:val="00EE6777"/>
    <w:rsid w:val="00EE7713"/>
    <w:rsid w:val="00EE7C4C"/>
    <w:rsid w:val="00EF0292"/>
    <w:rsid w:val="00EF0388"/>
    <w:rsid w:val="00EF12A5"/>
    <w:rsid w:val="00EF15C4"/>
    <w:rsid w:val="00EF1A3A"/>
    <w:rsid w:val="00EF1B66"/>
    <w:rsid w:val="00EF1BF5"/>
    <w:rsid w:val="00EF57C3"/>
    <w:rsid w:val="00EF5D6A"/>
    <w:rsid w:val="00EF77C2"/>
    <w:rsid w:val="00EF7DFB"/>
    <w:rsid w:val="00EF7F19"/>
    <w:rsid w:val="00F01238"/>
    <w:rsid w:val="00F01C75"/>
    <w:rsid w:val="00F01EC2"/>
    <w:rsid w:val="00F02C10"/>
    <w:rsid w:val="00F037A4"/>
    <w:rsid w:val="00F03D02"/>
    <w:rsid w:val="00F04CD4"/>
    <w:rsid w:val="00F06114"/>
    <w:rsid w:val="00F062A1"/>
    <w:rsid w:val="00F0753F"/>
    <w:rsid w:val="00F07B94"/>
    <w:rsid w:val="00F120E7"/>
    <w:rsid w:val="00F12537"/>
    <w:rsid w:val="00F1357F"/>
    <w:rsid w:val="00F14EF2"/>
    <w:rsid w:val="00F16564"/>
    <w:rsid w:val="00F23006"/>
    <w:rsid w:val="00F24273"/>
    <w:rsid w:val="00F2521C"/>
    <w:rsid w:val="00F257CF"/>
    <w:rsid w:val="00F27ACB"/>
    <w:rsid w:val="00F27C8F"/>
    <w:rsid w:val="00F27FB7"/>
    <w:rsid w:val="00F303CA"/>
    <w:rsid w:val="00F3061A"/>
    <w:rsid w:val="00F30F7E"/>
    <w:rsid w:val="00F32749"/>
    <w:rsid w:val="00F338EC"/>
    <w:rsid w:val="00F339D5"/>
    <w:rsid w:val="00F3515E"/>
    <w:rsid w:val="00F35979"/>
    <w:rsid w:val="00F37172"/>
    <w:rsid w:val="00F40D52"/>
    <w:rsid w:val="00F41043"/>
    <w:rsid w:val="00F410FD"/>
    <w:rsid w:val="00F41D03"/>
    <w:rsid w:val="00F431C5"/>
    <w:rsid w:val="00F43554"/>
    <w:rsid w:val="00F4477E"/>
    <w:rsid w:val="00F44A9E"/>
    <w:rsid w:val="00F45142"/>
    <w:rsid w:val="00F46269"/>
    <w:rsid w:val="00F462D3"/>
    <w:rsid w:val="00F4682F"/>
    <w:rsid w:val="00F47654"/>
    <w:rsid w:val="00F502CD"/>
    <w:rsid w:val="00F50628"/>
    <w:rsid w:val="00F51334"/>
    <w:rsid w:val="00F51C45"/>
    <w:rsid w:val="00F51F75"/>
    <w:rsid w:val="00F52F3F"/>
    <w:rsid w:val="00F5360F"/>
    <w:rsid w:val="00F53B47"/>
    <w:rsid w:val="00F5489D"/>
    <w:rsid w:val="00F5563F"/>
    <w:rsid w:val="00F55D5F"/>
    <w:rsid w:val="00F55DC5"/>
    <w:rsid w:val="00F55EAF"/>
    <w:rsid w:val="00F5605D"/>
    <w:rsid w:val="00F5737D"/>
    <w:rsid w:val="00F60569"/>
    <w:rsid w:val="00F60BA8"/>
    <w:rsid w:val="00F60F9C"/>
    <w:rsid w:val="00F615F0"/>
    <w:rsid w:val="00F626E6"/>
    <w:rsid w:val="00F64050"/>
    <w:rsid w:val="00F648BD"/>
    <w:rsid w:val="00F648D8"/>
    <w:rsid w:val="00F6568C"/>
    <w:rsid w:val="00F67D0B"/>
    <w:rsid w:val="00F67D8F"/>
    <w:rsid w:val="00F71764"/>
    <w:rsid w:val="00F7350B"/>
    <w:rsid w:val="00F73751"/>
    <w:rsid w:val="00F75D67"/>
    <w:rsid w:val="00F778FE"/>
    <w:rsid w:val="00F802BE"/>
    <w:rsid w:val="00F80E93"/>
    <w:rsid w:val="00F811F1"/>
    <w:rsid w:val="00F82BE2"/>
    <w:rsid w:val="00F84F27"/>
    <w:rsid w:val="00F855C3"/>
    <w:rsid w:val="00F85DDD"/>
    <w:rsid w:val="00F86024"/>
    <w:rsid w:val="00F8611A"/>
    <w:rsid w:val="00F861C9"/>
    <w:rsid w:val="00F8625B"/>
    <w:rsid w:val="00F8654D"/>
    <w:rsid w:val="00F870AF"/>
    <w:rsid w:val="00F910A7"/>
    <w:rsid w:val="00F91191"/>
    <w:rsid w:val="00F9126C"/>
    <w:rsid w:val="00F919A5"/>
    <w:rsid w:val="00F91B82"/>
    <w:rsid w:val="00F9314C"/>
    <w:rsid w:val="00F93599"/>
    <w:rsid w:val="00F93933"/>
    <w:rsid w:val="00F96829"/>
    <w:rsid w:val="00F96D81"/>
    <w:rsid w:val="00FA0001"/>
    <w:rsid w:val="00FA13AA"/>
    <w:rsid w:val="00FA1B5B"/>
    <w:rsid w:val="00FA2286"/>
    <w:rsid w:val="00FA2A02"/>
    <w:rsid w:val="00FA2A97"/>
    <w:rsid w:val="00FA2C14"/>
    <w:rsid w:val="00FA5128"/>
    <w:rsid w:val="00FA6034"/>
    <w:rsid w:val="00FA78F5"/>
    <w:rsid w:val="00FA7CEE"/>
    <w:rsid w:val="00FB2EE1"/>
    <w:rsid w:val="00FB3F42"/>
    <w:rsid w:val="00FB42D4"/>
    <w:rsid w:val="00FB5906"/>
    <w:rsid w:val="00FB5AAB"/>
    <w:rsid w:val="00FB762F"/>
    <w:rsid w:val="00FC0546"/>
    <w:rsid w:val="00FC08EF"/>
    <w:rsid w:val="00FC0C68"/>
    <w:rsid w:val="00FC1D64"/>
    <w:rsid w:val="00FC2AED"/>
    <w:rsid w:val="00FC2B76"/>
    <w:rsid w:val="00FC33D1"/>
    <w:rsid w:val="00FC3F6C"/>
    <w:rsid w:val="00FC5897"/>
    <w:rsid w:val="00FC5AFE"/>
    <w:rsid w:val="00FC6028"/>
    <w:rsid w:val="00FC6323"/>
    <w:rsid w:val="00FC6344"/>
    <w:rsid w:val="00FD046A"/>
    <w:rsid w:val="00FD0514"/>
    <w:rsid w:val="00FD0954"/>
    <w:rsid w:val="00FD1D94"/>
    <w:rsid w:val="00FD2BA7"/>
    <w:rsid w:val="00FD33E6"/>
    <w:rsid w:val="00FD5349"/>
    <w:rsid w:val="00FD5E6B"/>
    <w:rsid w:val="00FD5EA7"/>
    <w:rsid w:val="00FE1627"/>
    <w:rsid w:val="00FE198E"/>
    <w:rsid w:val="00FE1BE9"/>
    <w:rsid w:val="00FE2062"/>
    <w:rsid w:val="00FE346A"/>
    <w:rsid w:val="00FE363E"/>
    <w:rsid w:val="00FE3AA6"/>
    <w:rsid w:val="00FE4DC4"/>
    <w:rsid w:val="00FE6AE5"/>
    <w:rsid w:val="00FE7303"/>
    <w:rsid w:val="00FF26CF"/>
    <w:rsid w:val="00FF3B34"/>
    <w:rsid w:val="00FF44BC"/>
    <w:rsid w:val="00FF4D30"/>
    <w:rsid w:val="00FF52D2"/>
    <w:rsid w:val="00FF53A2"/>
    <w:rsid w:val="00FF5C6F"/>
    <w:rsid w:val="00FF65C3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488AC"/>
  <w15:docId w15:val="{5BCA8FD8-E077-4685-9374-FBA522AF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21472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rozdziału"/>
    <w:basedOn w:val="Normalny"/>
    <w:next w:val="Normalny"/>
    <w:link w:val="Nagwek1Znak"/>
    <w:qFormat/>
    <w:rsid w:val="00FC33D1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rozdziału Znak"/>
    <w:basedOn w:val="Domylnaczcionkaakapitu"/>
    <w:link w:val="Nagwek1"/>
    <w:rsid w:val="00FC33D1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1TYTUinformacji">
    <w:name w:val="1TYTUŁ informacji"/>
    <w:basedOn w:val="Normalny"/>
    <w:rsid w:val="00360496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niebieskizprawej">
    <w:name w:val="tekst niebieski z prawej"/>
    <w:basedOn w:val="Normalny"/>
    <w:qFormat/>
    <w:rsid w:val="00F51C45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ablicaWykres-tytu">
    <w:name w:val="Tablica/Wykres - tytuł"/>
    <w:basedOn w:val="Normalny"/>
    <w:qFormat/>
    <w:rsid w:val="00332B72"/>
    <w:pPr>
      <w:tabs>
        <w:tab w:val="left" w:pos="907"/>
      </w:tabs>
      <w:spacing w:before="240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Tabela-Siatka1">
    <w:name w:val="Tabela - Siatka1"/>
    <w:basedOn w:val="Standardowy"/>
    <w:next w:val="Tabela-Siatka"/>
    <w:rsid w:val="00BD2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62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624C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624C"/>
    <w:rPr>
      <w:vertAlign w:val="superscript"/>
    </w:rPr>
  </w:style>
  <w:style w:type="paragraph" w:customStyle="1" w:styleId="wskanik-strzaka">
    <w:name w:val="wskaźnik - strzałka"/>
    <w:basedOn w:val="Normalny"/>
    <w:link w:val="wskanik-strzaka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strzakaZnak">
    <w:name w:val="wskaźnik - strzałka Znak"/>
    <w:basedOn w:val="Domylnaczcionkaakapitu"/>
    <w:link w:val="wskanik-strzaka"/>
    <w:rsid w:val="00360496"/>
    <w:rPr>
      <w:rFonts w:ascii="Fira Sans SemiBold" w:hAnsi="Fira Sans SemiBold"/>
      <w:color w:val="66AFDE"/>
      <w:sz w:val="60"/>
      <w:szCs w:val="60"/>
    </w:rPr>
  </w:style>
  <w:style w:type="paragraph" w:customStyle="1" w:styleId="wskanik-opis">
    <w:name w:val="wskaźnik - opis"/>
    <w:basedOn w:val="tekstnaniebieskimtle"/>
    <w:link w:val="wskanik-opisZnak"/>
    <w:qFormat/>
    <w:rsid w:val="006D226C"/>
    <w:rPr>
      <w:color w:val="FFFFFF" w:themeColor="background1"/>
    </w:rPr>
  </w:style>
  <w:style w:type="character" w:customStyle="1" w:styleId="wskanik-wartoZnak">
    <w:name w:val="wskaźnik - wartość Znak"/>
    <w:basedOn w:val="Domylnaczcionkaakapitu"/>
    <w:link w:val="wskanik-warto"/>
    <w:rsid w:val="00360496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opisZnak">
    <w:name w:val="wskaźnik - opis Znak"/>
    <w:basedOn w:val="Domylnaczcionkaakapitu"/>
    <w:link w:val="wskanik-opis"/>
    <w:rsid w:val="006D226C"/>
    <w:rPr>
      <w:rFonts w:ascii="Fira Sans" w:hAnsi="Fira Sans"/>
      <w:color w:val="FFFFFF" w:themeColor="background1"/>
      <w:sz w:val="20"/>
    </w:rPr>
  </w:style>
  <w:style w:type="paragraph" w:customStyle="1" w:styleId="3Tekst">
    <w:name w:val="3Tekst"/>
    <w:basedOn w:val="Normalny"/>
    <w:qFormat/>
    <w:rsid w:val="00FC0C68"/>
    <w:pPr>
      <w:spacing w:line="288" w:lineRule="auto"/>
    </w:pPr>
    <w:rPr>
      <w:rFonts w:cs="Arial"/>
      <w:szCs w:val="19"/>
    </w:rPr>
  </w:style>
  <w:style w:type="paragraph" w:customStyle="1" w:styleId="Notka">
    <w:name w:val="Notka"/>
    <w:basedOn w:val="Normalny"/>
    <w:qFormat/>
    <w:rsid w:val="00B60362"/>
    <w:pPr>
      <w:spacing w:before="0" w:after="0" w:line="180" w:lineRule="exact"/>
    </w:pPr>
    <w:rPr>
      <w:sz w:val="16"/>
      <w:szCs w:val="15"/>
    </w:rPr>
  </w:style>
  <w:style w:type="paragraph" w:customStyle="1" w:styleId="TablicaWykres-stanwdniu">
    <w:name w:val="Tablica/Wykres - stan w dniu"/>
    <w:qFormat/>
    <w:rsid w:val="004E026B"/>
    <w:pPr>
      <w:tabs>
        <w:tab w:val="left" w:pos="907"/>
      </w:tabs>
      <w:spacing w:after="120" w:line="240" w:lineRule="exact"/>
    </w:pPr>
    <w:rPr>
      <w:rFonts w:ascii="Fira Sans" w:hAnsi="Fira Sans"/>
      <w:sz w:val="19"/>
      <w:shd w:val="clear" w:color="auto" w:fill="FFFFFF"/>
    </w:rPr>
  </w:style>
  <w:style w:type="paragraph" w:customStyle="1" w:styleId="Tablicagwka">
    <w:name w:val="Tablica główka"/>
    <w:qFormat/>
    <w:rsid w:val="00C710A2"/>
    <w:pPr>
      <w:framePr w:hSpace="141" w:wrap="around" w:vAnchor="text" w:hAnchor="margin" w:xAlign="center" w:y="2"/>
      <w:tabs>
        <w:tab w:val="right" w:leader="dot" w:pos="4139"/>
      </w:tabs>
      <w:spacing w:before="60" w:after="60" w:line="240" w:lineRule="exact"/>
      <w:jc w:val="center"/>
    </w:pPr>
    <w:rPr>
      <w:rFonts w:ascii="Fira Sans" w:eastAsia="Times New Roman" w:hAnsi="Fira Sans" w:cs="Arial"/>
      <w:bCs/>
      <w:sz w:val="18"/>
      <w:szCs w:val="16"/>
      <w:lang w:eastAsia="pl-PL"/>
    </w:rPr>
  </w:style>
  <w:style w:type="paragraph" w:customStyle="1" w:styleId="Tablica-boczek">
    <w:name w:val="Tablica - boczek"/>
    <w:link w:val="Tablica-boczekZnak"/>
    <w:qFormat/>
    <w:rsid w:val="00C710A2"/>
    <w:pPr>
      <w:framePr w:hSpace="141" w:wrap="around" w:vAnchor="text" w:hAnchor="margin" w:xAlign="center" w:y="2"/>
      <w:tabs>
        <w:tab w:val="right" w:leader="dot" w:pos="4156"/>
      </w:tabs>
      <w:spacing w:before="60" w:after="60" w:line="240" w:lineRule="exact"/>
    </w:pPr>
    <w:rPr>
      <w:rFonts w:ascii="Fira Sans" w:eastAsiaTheme="majorEastAsia" w:hAnsi="Fira Sans" w:cstheme="majorBidi"/>
      <w:sz w:val="18"/>
      <w:szCs w:val="16"/>
    </w:rPr>
  </w:style>
  <w:style w:type="paragraph" w:customStyle="1" w:styleId="Tablicadane">
    <w:name w:val="Tablica dane"/>
    <w:basedOn w:val="Normalny"/>
    <w:qFormat/>
    <w:rsid w:val="00C710A2"/>
    <w:pPr>
      <w:framePr w:hSpace="141" w:wrap="around" w:vAnchor="text" w:hAnchor="margin" w:xAlign="center" w:y="2"/>
      <w:spacing w:before="60" w:after="60"/>
      <w:jc w:val="right"/>
    </w:pPr>
    <w:rPr>
      <w:rFonts w:cs="Calibri"/>
      <w:color w:val="000000"/>
      <w:sz w:val="18"/>
      <w:szCs w:val="16"/>
    </w:rPr>
  </w:style>
  <w:style w:type="paragraph" w:customStyle="1" w:styleId="2Tytuserii">
    <w:name w:val="2Tytuł serii"/>
    <w:basedOn w:val="Normalny"/>
    <w:qFormat/>
    <w:rsid w:val="00A47A23"/>
    <w:pPr>
      <w:spacing w:before="0" w:after="0" w:line="240" w:lineRule="auto"/>
      <w:ind w:left="227"/>
      <w:jc w:val="both"/>
    </w:pPr>
    <w:rPr>
      <w:rFonts w:ascii="Fira Sans SemiBold" w:hAnsi="Fira Sans SemiBold"/>
    </w:rPr>
  </w:style>
  <w:style w:type="paragraph" w:customStyle="1" w:styleId="tekst-cytowaniedanych">
    <w:name w:val="tekst - cytowanie danych"/>
    <w:basedOn w:val="Normalny"/>
    <w:qFormat/>
    <w:rsid w:val="006B6C5C"/>
    <w:rPr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7DBB"/>
    <w:rPr>
      <w:color w:val="605E5C"/>
      <w:shd w:val="clear" w:color="auto" w:fill="E1DFDD"/>
    </w:rPr>
  </w:style>
  <w:style w:type="paragraph" w:customStyle="1" w:styleId="Tablica-wcicie1">
    <w:name w:val="Tablica - wcięcie 1"/>
    <w:basedOn w:val="Tablica-boczek"/>
    <w:link w:val="Tablica-wcicie1Znak"/>
    <w:qFormat/>
    <w:rsid w:val="001D2812"/>
    <w:pPr>
      <w:framePr w:wrap="around"/>
      <w:ind w:left="113"/>
    </w:pPr>
  </w:style>
  <w:style w:type="character" w:customStyle="1" w:styleId="Tablica-boczekZnak">
    <w:name w:val="Tablica - boczek Znak"/>
    <w:basedOn w:val="Domylnaczcionkaakapitu"/>
    <w:link w:val="Tablica-boczek"/>
    <w:rsid w:val="00BA2256"/>
    <w:rPr>
      <w:rFonts w:ascii="Fira Sans" w:eastAsiaTheme="majorEastAsia" w:hAnsi="Fira Sans" w:cstheme="majorBidi"/>
      <w:sz w:val="18"/>
      <w:szCs w:val="16"/>
    </w:rPr>
  </w:style>
  <w:style w:type="character" w:customStyle="1" w:styleId="Tablica-wcicie1Znak">
    <w:name w:val="Tablica - wcięcie 1 Znak"/>
    <w:basedOn w:val="Tablica-boczekZnak"/>
    <w:link w:val="Tablica-wcicie1"/>
    <w:rsid w:val="001D2812"/>
    <w:rPr>
      <w:rFonts w:ascii="Fira Sans" w:eastAsiaTheme="majorEastAsia" w:hAnsi="Fira Sans" w:cstheme="majorBidi"/>
      <w:sz w:val="18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A7711"/>
    <w:rPr>
      <w:color w:val="800080" w:themeColor="followedHyperlink"/>
      <w:u w:val="single"/>
    </w:rPr>
  </w:style>
  <w:style w:type="paragraph" w:customStyle="1" w:styleId="Default">
    <w:name w:val="Default"/>
    <w:rsid w:val="00BD4B2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A7">
    <w:name w:val="A7"/>
    <w:uiPriority w:val="99"/>
    <w:rsid w:val="00777360"/>
    <w:rPr>
      <w:i/>
      <w:iCs/>
      <w:color w:val="000000"/>
      <w:sz w:val="20"/>
      <w:szCs w:val="20"/>
    </w:rPr>
  </w:style>
  <w:style w:type="paragraph" w:customStyle="1" w:styleId="Tablica-wcicie2">
    <w:name w:val="Tablica - wcięcie 2"/>
    <w:basedOn w:val="Tablica-wcicie1"/>
    <w:qFormat/>
    <w:rsid w:val="00821B9C"/>
    <w:pPr>
      <w:framePr w:wrap="around"/>
      <w:ind w:left="284"/>
    </w:pPr>
  </w:style>
  <w:style w:type="paragraph" w:customStyle="1" w:styleId="Tablica-wcicie">
    <w:name w:val="Tablica - wcięcie"/>
    <w:qFormat/>
    <w:rsid w:val="001D2812"/>
    <w:pPr>
      <w:spacing w:before="60" w:after="60" w:line="240" w:lineRule="exact"/>
      <w:ind w:left="170"/>
    </w:pPr>
    <w:rPr>
      <w:rFonts w:ascii="Fira Sans" w:eastAsiaTheme="majorEastAsia" w:hAnsi="Fira Sans" w:cstheme="majorBidi"/>
      <w:sz w:val="18"/>
      <w:szCs w:val="16"/>
    </w:rPr>
  </w:style>
  <w:style w:type="paragraph" w:styleId="NormalnyWeb">
    <w:name w:val="Normal (Web)"/>
    <w:basedOn w:val="Normalny"/>
    <w:uiPriority w:val="99"/>
    <w:unhideWhenUsed/>
    <w:rsid w:val="00214C45"/>
    <w:rPr>
      <w:rFonts w:ascii="Times New Roman" w:hAnsi="Times New Roman" w:cs="Times New Roman"/>
      <w:sz w:val="24"/>
      <w:szCs w:val="24"/>
    </w:rPr>
  </w:style>
  <w:style w:type="paragraph" w:customStyle="1" w:styleId="Notkapol">
    <w:name w:val="Notka pol."/>
    <w:basedOn w:val="Normalny"/>
    <w:rsid w:val="00214C45"/>
    <w:pPr>
      <w:spacing w:before="0" w:after="0" w:line="240" w:lineRule="auto"/>
      <w:ind w:firstLine="284"/>
      <w:jc w:val="both"/>
    </w:pPr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tekstzboku">
    <w:name w:val="tekst z boku"/>
    <w:basedOn w:val="Normalny"/>
    <w:qFormat/>
    <w:rsid w:val="002C146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customStyle="1" w:styleId="IkonawskanikaZnak">
    <w:name w:val="Ikona wskaźnika Znak"/>
    <w:basedOn w:val="Domylnaczcionkaakapitu"/>
    <w:link w:val="Ikonawskanika"/>
    <w:qFormat/>
    <w:rsid w:val="00955E35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955E35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23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23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23B4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23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23B4"/>
    <w:rPr>
      <w:rFonts w:ascii="Fira Sans" w:hAnsi="Fira Sans"/>
      <w:b/>
      <w:bCs/>
      <w:sz w:val="20"/>
      <w:szCs w:val="20"/>
    </w:rPr>
  </w:style>
  <w:style w:type="paragraph" w:customStyle="1" w:styleId="STRONAinfo">
    <w:name w:val="STRONA info"/>
    <w:basedOn w:val="Normalny"/>
    <w:link w:val="STRONAinfoZnak"/>
    <w:qFormat/>
    <w:rsid w:val="0021138C"/>
    <w:pPr>
      <w:spacing w:before="0" w:after="0" w:line="276" w:lineRule="auto"/>
    </w:pPr>
    <w:rPr>
      <w:rFonts w:cs="Arial"/>
      <w:sz w:val="20"/>
      <w:szCs w:val="20"/>
    </w:rPr>
  </w:style>
  <w:style w:type="character" w:customStyle="1" w:styleId="STRONAinfoZnak">
    <w:name w:val="STRONA info Znak"/>
    <w:basedOn w:val="Domylnaczcionkaakapitu"/>
    <w:link w:val="STRONAinfo"/>
    <w:rsid w:val="0021138C"/>
    <w:rPr>
      <w:rFonts w:ascii="Fira Sans" w:hAnsi="Fira Sans" w:cs="Arial"/>
      <w:sz w:val="20"/>
      <w:szCs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locked/>
    <w:rsid w:val="00DB3062"/>
    <w:rPr>
      <w:rFonts w:ascii="Fira Sans" w:hAnsi="Fira Sans"/>
      <w:b/>
      <w:sz w:val="19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DB3062"/>
    <w:pPr>
      <w:spacing w:before="36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hyperlink" Target="https://opole.stat.gov.pl/" TargetMode="External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601,pojecie.html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5" Type="http://schemas.openxmlformats.org/officeDocument/2006/relationships/image" Target="media/image12.png"/><Relationship Id="rId33" Type="http://schemas.openxmlformats.org/officeDocument/2006/relationships/hyperlink" Target="https://stat.gov.pl/metainformacje/slownik-pojec/pojecia-stosowane-w-statystyce-publicznej/2858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facebook.com/USOpole/" TargetMode="External"/><Relationship Id="rId29" Type="http://schemas.openxmlformats.org/officeDocument/2006/relationships/hyperlink" Target="https://stat.gov.pl/metainformacje/slownik-pojec/pojecia-stosowane-w-statystyce-publicznej/285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image" Target="media/image11.png"/><Relationship Id="rId32" Type="http://schemas.openxmlformats.org/officeDocument/2006/relationships/hyperlink" Target="https://stat.gov.pl/metainformacje/slownik-pojec/pojecia-stosowane-w-statystyce-publicznej/3583,pojecie.html" TargetMode="External"/><Relationship Id="rId37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0.png"/><Relationship Id="rId28" Type="http://schemas.openxmlformats.org/officeDocument/2006/relationships/hyperlink" Target="mailto:h.sterniuk-moscicka@stat.gov.pl%20" TargetMode="External"/><Relationship Id="rId36" Type="http://schemas.openxmlformats.org/officeDocument/2006/relationships/hyperlink" Target="https://stat.gov.pl/metainformacje/slownik-pojec/pojecia-stosowane-w-statystyce-publicznej/3583,pojecie.html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31" Type="http://schemas.openxmlformats.org/officeDocument/2006/relationships/hyperlink" Target="https://stat.gov.pl/metainformacje/slownik-pojec/pojecia-stosowane-w-statystyce-publicznej/873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twitter.com/Opole_STAT" TargetMode="External"/><Relationship Id="rId27" Type="http://schemas.openxmlformats.org/officeDocument/2006/relationships/hyperlink" Target="mailto:h.sterniuk-moscicka@stat.gov.pl%20" TargetMode="External"/><Relationship Id="rId30" Type="http://schemas.openxmlformats.org/officeDocument/2006/relationships/hyperlink" Target="https://stat.gov.pl/metainformacje/slownik-pojec/pojecia-stosowane-w-statystyce-publicznej/601,pojecie.html" TargetMode="External"/><Relationship Id="rId35" Type="http://schemas.openxmlformats.org/officeDocument/2006/relationships/hyperlink" Target="https://stat.gov.pl/metainformacje/slownik-pojec/pojecia-stosowane-w-statystyce-publicznej/873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pl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2.xml><?xml version="1.0" encoding="utf-8"?>
<ds:datastoreItem xmlns:ds="http://schemas.openxmlformats.org/officeDocument/2006/customXml" ds:itemID="{39BFF547-9344-45A8-A798-38D03417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F3591F-720D-414B-959F-E3BE526F7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1800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gospodarstw domowych w województwie opolskim w 2025 r.</vt:lpstr>
    </vt:vector>
  </TitlesOfParts>
  <Company/>
  <LinksUpToDate>false</LinksUpToDate>
  <CharactersWithSpaces>12580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gospodarstw domowych w województwie opolskim w 2025 r.</dc:title>
  <dc:creator>Urząd Statystyczny w Opolu</dc:creator>
  <cp:lastModifiedBy>Bardoń Jolanta</cp:lastModifiedBy>
  <cp:revision>44</cp:revision>
  <cp:lastPrinted>2026-09-23T09:29:00Z</cp:lastPrinted>
  <dcterms:created xsi:type="dcterms:W3CDTF">2026-09-18T10:53:00Z</dcterms:created>
  <dcterms:modified xsi:type="dcterms:W3CDTF">2026-09-24T10:01:00Z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